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0CE" w:rsidRPr="00545466" w:rsidRDefault="009840CE">
      <w:pPr>
        <w:pStyle w:val="Estilo"/>
        <w:rPr>
          <w:rFonts w:ascii="Georgia" w:hAnsi="Georgia"/>
          <w:b/>
          <w:sz w:val="22"/>
        </w:rPr>
      </w:pPr>
    </w:p>
    <w:p w:rsidR="009840CE" w:rsidRPr="00545466" w:rsidRDefault="009840CE">
      <w:pPr>
        <w:pStyle w:val="Estilo"/>
        <w:rPr>
          <w:rFonts w:ascii="Georgia" w:hAnsi="Georgia"/>
          <w:sz w:val="22"/>
        </w:rPr>
      </w:pPr>
    </w:p>
    <w:p w:rsidR="009840CE" w:rsidRPr="00545466" w:rsidRDefault="007777FD" w:rsidP="00DA4116">
      <w:pPr>
        <w:pStyle w:val="Estilo"/>
        <w:jc w:val="center"/>
        <w:rPr>
          <w:rFonts w:ascii="Georgia" w:hAnsi="Georgia"/>
          <w:b/>
          <w:sz w:val="22"/>
        </w:rPr>
      </w:pPr>
      <w:r w:rsidRPr="00545466">
        <w:rPr>
          <w:rFonts w:ascii="Georgia" w:hAnsi="Georgia"/>
          <w:b/>
          <w:sz w:val="22"/>
        </w:rPr>
        <w:t>REGLAMENTO PARA LA OPERACIÓN DE CORRALES DE ACOPIO DE GANADO BOVINO</w:t>
      </w:r>
    </w:p>
    <w:p w:rsidR="009840CE" w:rsidRPr="00545466" w:rsidRDefault="009840CE">
      <w:pPr>
        <w:pStyle w:val="Estilo"/>
        <w:rPr>
          <w:rFonts w:ascii="Georgia" w:hAnsi="Georgia"/>
          <w:b/>
          <w:sz w:val="22"/>
        </w:rPr>
      </w:pPr>
    </w:p>
    <w:p w:rsidR="009840CE" w:rsidRPr="00545466" w:rsidRDefault="009840CE" w:rsidP="00DA4116">
      <w:pPr>
        <w:pStyle w:val="Estilo"/>
        <w:jc w:val="center"/>
        <w:rPr>
          <w:rFonts w:ascii="Georgia" w:hAnsi="Georgia"/>
          <w:b/>
          <w:sz w:val="22"/>
        </w:rPr>
      </w:pPr>
    </w:p>
    <w:p w:rsidR="009840CE" w:rsidRPr="00545466" w:rsidRDefault="007777FD" w:rsidP="00DA4116">
      <w:pPr>
        <w:pStyle w:val="Estilo"/>
        <w:jc w:val="center"/>
        <w:rPr>
          <w:rFonts w:ascii="Georgia" w:hAnsi="Georgia"/>
          <w:b/>
          <w:sz w:val="22"/>
        </w:rPr>
      </w:pPr>
      <w:r w:rsidRPr="00545466">
        <w:rPr>
          <w:rFonts w:ascii="Georgia" w:hAnsi="Georgia"/>
          <w:b/>
          <w:sz w:val="22"/>
        </w:rPr>
        <w:t>CAPÍTULO I</w:t>
      </w:r>
    </w:p>
    <w:p w:rsidR="009840CE" w:rsidRPr="00545466" w:rsidRDefault="009840CE" w:rsidP="00DA4116">
      <w:pPr>
        <w:pStyle w:val="Estilo"/>
        <w:jc w:val="center"/>
        <w:rPr>
          <w:rFonts w:ascii="Georgia" w:hAnsi="Georgia"/>
          <w:b/>
          <w:sz w:val="22"/>
        </w:rPr>
      </w:pPr>
    </w:p>
    <w:p w:rsidR="009840CE" w:rsidRPr="00545466" w:rsidRDefault="007777FD" w:rsidP="00DA4116">
      <w:pPr>
        <w:pStyle w:val="Estilo"/>
        <w:jc w:val="center"/>
        <w:rPr>
          <w:rFonts w:ascii="Georgia" w:hAnsi="Georgia"/>
          <w:b/>
          <w:sz w:val="22"/>
        </w:rPr>
      </w:pPr>
      <w:r w:rsidRPr="00545466">
        <w:rPr>
          <w:rFonts w:ascii="Georgia" w:hAnsi="Georgia"/>
          <w:b/>
          <w:sz w:val="22"/>
        </w:rPr>
        <w:t>Disposiciones Generales</w:t>
      </w:r>
    </w:p>
    <w:p w:rsidR="009840CE" w:rsidRPr="00545466" w:rsidRDefault="009840CE">
      <w:pPr>
        <w:pStyle w:val="Estilo"/>
        <w:rPr>
          <w:rFonts w:ascii="Georgia" w:hAnsi="Georgia"/>
          <w:sz w:val="22"/>
        </w:rPr>
      </w:pPr>
    </w:p>
    <w:p w:rsidR="009840CE" w:rsidRPr="00545466" w:rsidRDefault="007777FD">
      <w:pPr>
        <w:pStyle w:val="Estilo"/>
        <w:rPr>
          <w:rFonts w:ascii="Georgia" w:hAnsi="Georgia"/>
          <w:sz w:val="22"/>
        </w:rPr>
      </w:pPr>
      <w:r w:rsidRPr="00545466">
        <w:rPr>
          <w:rFonts w:ascii="Georgia" w:hAnsi="Georgia"/>
          <w:b/>
          <w:sz w:val="22"/>
        </w:rPr>
        <w:t>Artículo 1.-</w:t>
      </w:r>
      <w:r w:rsidRPr="00545466">
        <w:rPr>
          <w:rFonts w:ascii="Georgia" w:hAnsi="Georgia"/>
          <w:sz w:val="22"/>
        </w:rPr>
        <w:t xml:space="preserve"> El presente Reglamento es de orden público e interés social y tiene como finalidad dar cumplimiento a las disposiciones establecidas en la Ley de Fomento a la Ganadería del Estado de Zacatecas y otros ordenamientos jurídicos.</w:t>
      </w:r>
    </w:p>
    <w:p w:rsidR="009840CE" w:rsidRPr="00545466" w:rsidRDefault="009840CE">
      <w:pPr>
        <w:pStyle w:val="Estilo"/>
        <w:rPr>
          <w:rFonts w:ascii="Georgia" w:hAnsi="Georgia"/>
          <w:sz w:val="22"/>
        </w:rPr>
      </w:pPr>
    </w:p>
    <w:p w:rsidR="009840CE" w:rsidRPr="00545466" w:rsidRDefault="007777FD">
      <w:pPr>
        <w:pStyle w:val="Estilo"/>
        <w:rPr>
          <w:rFonts w:ascii="Georgia" w:hAnsi="Georgia"/>
          <w:sz w:val="22"/>
        </w:rPr>
      </w:pPr>
      <w:r w:rsidRPr="00545466">
        <w:rPr>
          <w:rFonts w:ascii="Georgia" w:hAnsi="Georgia"/>
          <w:b/>
          <w:sz w:val="22"/>
        </w:rPr>
        <w:t>Artículo 2.-</w:t>
      </w:r>
      <w:r w:rsidRPr="00545466">
        <w:rPr>
          <w:rFonts w:ascii="Georgia" w:hAnsi="Georgia"/>
          <w:sz w:val="22"/>
        </w:rPr>
        <w:t xml:space="preserve"> El presente instrumento jurídico regula y norma el funcionamiento de los Centros de Acopio de Ganado Bovino, para el abastecimiento del mercado interno.</w:t>
      </w:r>
    </w:p>
    <w:p w:rsidR="009840CE" w:rsidRPr="00545466" w:rsidRDefault="009840CE">
      <w:pPr>
        <w:pStyle w:val="Estilo"/>
        <w:rPr>
          <w:rFonts w:ascii="Georgia" w:hAnsi="Georgia"/>
          <w:sz w:val="22"/>
        </w:rPr>
      </w:pPr>
    </w:p>
    <w:p w:rsidR="009840CE" w:rsidRPr="00545466" w:rsidRDefault="007777FD">
      <w:pPr>
        <w:pStyle w:val="Estilo"/>
        <w:rPr>
          <w:rFonts w:ascii="Georgia" w:hAnsi="Georgia"/>
          <w:sz w:val="22"/>
        </w:rPr>
      </w:pPr>
      <w:r w:rsidRPr="00545466">
        <w:rPr>
          <w:rFonts w:ascii="Georgia" w:hAnsi="Georgia"/>
          <w:b/>
          <w:sz w:val="22"/>
        </w:rPr>
        <w:t>Artículo 3.-</w:t>
      </w:r>
      <w:r w:rsidRPr="00545466">
        <w:rPr>
          <w:rFonts w:ascii="Georgia" w:hAnsi="Georgia"/>
          <w:sz w:val="22"/>
        </w:rPr>
        <w:t xml:space="preserve"> El presente Reglamento tiene por objeto:</w:t>
      </w:r>
    </w:p>
    <w:p w:rsidR="009840CE" w:rsidRPr="00545466" w:rsidRDefault="009840CE">
      <w:pPr>
        <w:pStyle w:val="Estilo"/>
        <w:rPr>
          <w:rFonts w:ascii="Georgia" w:hAnsi="Georgia"/>
          <w:sz w:val="22"/>
        </w:rPr>
      </w:pPr>
    </w:p>
    <w:p w:rsidR="009840CE" w:rsidRPr="00545466" w:rsidRDefault="007777FD" w:rsidP="00BF51C3">
      <w:pPr>
        <w:pStyle w:val="Estilo"/>
        <w:numPr>
          <w:ilvl w:val="0"/>
          <w:numId w:val="2"/>
        </w:numPr>
        <w:ind w:left="1134"/>
        <w:rPr>
          <w:rFonts w:ascii="Georgia" w:hAnsi="Georgia"/>
          <w:sz w:val="22"/>
        </w:rPr>
      </w:pPr>
      <w:r w:rsidRPr="00545466">
        <w:rPr>
          <w:rFonts w:ascii="Georgia" w:hAnsi="Georgia"/>
          <w:sz w:val="22"/>
        </w:rPr>
        <w:t>Establecer un mecanismo de control y funcionamiento, para regular en materia zoosanitaria los corrales de acopio de ganado bovino en el Estado de Zacatecas;</w:t>
      </w:r>
    </w:p>
    <w:p w:rsidR="009840CE" w:rsidRPr="00545466" w:rsidRDefault="009840CE" w:rsidP="00BF51C3">
      <w:pPr>
        <w:pStyle w:val="Estilo"/>
        <w:ind w:left="1134"/>
        <w:rPr>
          <w:rFonts w:ascii="Georgia" w:hAnsi="Georgia"/>
          <w:sz w:val="22"/>
        </w:rPr>
      </w:pPr>
    </w:p>
    <w:p w:rsidR="009840CE" w:rsidRPr="00545466" w:rsidRDefault="007777FD" w:rsidP="00BF51C3">
      <w:pPr>
        <w:pStyle w:val="Estilo"/>
        <w:numPr>
          <w:ilvl w:val="0"/>
          <w:numId w:val="2"/>
        </w:numPr>
        <w:ind w:left="1134"/>
        <w:rPr>
          <w:rFonts w:ascii="Georgia" w:hAnsi="Georgia"/>
          <w:sz w:val="22"/>
        </w:rPr>
      </w:pPr>
      <w:r w:rsidRPr="00545466">
        <w:rPr>
          <w:rFonts w:ascii="Georgia" w:hAnsi="Georgia"/>
          <w:sz w:val="22"/>
        </w:rPr>
        <w:t>Obtener información valiosa, veraz y oportuna mediante el registro sistemático e irrestricto de entradas y salidas, así como de la captura y archivo organizado de toda aquella documentación que valide el origen y legal propiedad del ganado;</w:t>
      </w:r>
    </w:p>
    <w:p w:rsidR="00DE077F" w:rsidRPr="00545466" w:rsidRDefault="00DE077F" w:rsidP="00BF51C3">
      <w:pPr>
        <w:pStyle w:val="Estilo"/>
        <w:ind w:left="1134"/>
        <w:rPr>
          <w:rFonts w:ascii="Georgia" w:hAnsi="Georgia"/>
          <w:sz w:val="22"/>
        </w:rPr>
      </w:pPr>
    </w:p>
    <w:p w:rsidR="009840CE" w:rsidRPr="00545466" w:rsidRDefault="007777FD" w:rsidP="00BF51C3">
      <w:pPr>
        <w:pStyle w:val="Estilo"/>
        <w:numPr>
          <w:ilvl w:val="0"/>
          <w:numId w:val="2"/>
        </w:numPr>
        <w:ind w:left="1134"/>
        <w:rPr>
          <w:rFonts w:ascii="Georgia" w:hAnsi="Georgia"/>
          <w:sz w:val="22"/>
        </w:rPr>
      </w:pPr>
      <w:r w:rsidRPr="00545466">
        <w:rPr>
          <w:rFonts w:ascii="Georgia" w:hAnsi="Georgia"/>
          <w:sz w:val="22"/>
        </w:rPr>
        <w:t>Presentar la documentación necesaria para determinar la procedencia real y unidades de producción intermedias, entre el origen, los corrales de acopio de ganado bovino y el destino final de dichos animales; y</w:t>
      </w:r>
    </w:p>
    <w:p w:rsidR="009840CE" w:rsidRPr="00545466" w:rsidRDefault="009840CE" w:rsidP="00BF51C3">
      <w:pPr>
        <w:pStyle w:val="Estilo"/>
        <w:ind w:left="1134"/>
        <w:rPr>
          <w:rFonts w:ascii="Georgia" w:hAnsi="Georgia"/>
          <w:sz w:val="22"/>
        </w:rPr>
      </w:pPr>
    </w:p>
    <w:p w:rsidR="009840CE" w:rsidRPr="00545466" w:rsidRDefault="007777FD" w:rsidP="00BF51C3">
      <w:pPr>
        <w:pStyle w:val="Estilo"/>
        <w:numPr>
          <w:ilvl w:val="0"/>
          <w:numId w:val="2"/>
        </w:numPr>
        <w:ind w:left="1134"/>
        <w:rPr>
          <w:rFonts w:ascii="Georgia" w:hAnsi="Georgia"/>
          <w:sz w:val="22"/>
        </w:rPr>
      </w:pPr>
      <w:r w:rsidRPr="00545466">
        <w:rPr>
          <w:rFonts w:ascii="Georgia" w:hAnsi="Georgia"/>
          <w:sz w:val="22"/>
        </w:rPr>
        <w:t>Que los productores y comercializadores que movilizan ganado dentro del Estado de Zacatecas, cumplan con las disposiciones de este Reglamento para el acopio y movilización de los semovientes.</w:t>
      </w:r>
    </w:p>
    <w:p w:rsidR="009840CE" w:rsidRPr="00545466" w:rsidRDefault="009840CE">
      <w:pPr>
        <w:pStyle w:val="Estilo"/>
        <w:rPr>
          <w:rFonts w:ascii="Georgia" w:hAnsi="Georgia"/>
          <w:sz w:val="22"/>
        </w:rPr>
      </w:pPr>
    </w:p>
    <w:p w:rsidR="009840CE" w:rsidRPr="00545466" w:rsidRDefault="007777FD">
      <w:pPr>
        <w:pStyle w:val="Estilo"/>
        <w:rPr>
          <w:rFonts w:ascii="Georgia" w:hAnsi="Georgia"/>
          <w:sz w:val="22"/>
        </w:rPr>
      </w:pPr>
      <w:r w:rsidRPr="00545466">
        <w:rPr>
          <w:rFonts w:ascii="Georgia" w:hAnsi="Georgia"/>
          <w:b/>
          <w:sz w:val="22"/>
        </w:rPr>
        <w:t>Artículo 4.-</w:t>
      </w:r>
      <w:r w:rsidRPr="00545466">
        <w:rPr>
          <w:rFonts w:ascii="Georgia" w:hAnsi="Georgia"/>
          <w:sz w:val="22"/>
        </w:rPr>
        <w:t xml:space="preserve"> El presente Reglamento, aplica en derechos y obligaciones a toda persona física o moral que esté relacionada con la actividad pecuaria en la Entidad.</w:t>
      </w:r>
    </w:p>
    <w:p w:rsidR="009840CE" w:rsidRPr="00545466" w:rsidRDefault="009840CE">
      <w:pPr>
        <w:pStyle w:val="Estilo"/>
        <w:rPr>
          <w:rFonts w:ascii="Georgia" w:hAnsi="Georgia"/>
          <w:sz w:val="22"/>
        </w:rPr>
      </w:pPr>
    </w:p>
    <w:p w:rsidR="009840CE" w:rsidRPr="00545466" w:rsidRDefault="007777FD">
      <w:pPr>
        <w:pStyle w:val="Estilo"/>
        <w:rPr>
          <w:rFonts w:ascii="Georgia" w:hAnsi="Georgia"/>
          <w:sz w:val="22"/>
        </w:rPr>
      </w:pPr>
      <w:r w:rsidRPr="00545466">
        <w:rPr>
          <w:rFonts w:ascii="Georgia" w:hAnsi="Georgia"/>
          <w:b/>
          <w:sz w:val="22"/>
        </w:rPr>
        <w:t>Artículo 5.-</w:t>
      </w:r>
      <w:r w:rsidRPr="00545466">
        <w:rPr>
          <w:rFonts w:ascii="Georgia" w:hAnsi="Georgia"/>
          <w:sz w:val="22"/>
        </w:rPr>
        <w:t xml:space="preserve"> Para efectos del presente Reglamento se entiende por:</w:t>
      </w:r>
    </w:p>
    <w:p w:rsidR="009840CE" w:rsidRPr="00545466" w:rsidRDefault="009840CE">
      <w:pPr>
        <w:pStyle w:val="Estilo"/>
        <w:rPr>
          <w:rFonts w:ascii="Georgia" w:hAnsi="Georgia"/>
          <w:sz w:val="22"/>
        </w:rPr>
      </w:pPr>
    </w:p>
    <w:p w:rsidR="009840CE" w:rsidRPr="00545466" w:rsidRDefault="007777FD" w:rsidP="00545466">
      <w:pPr>
        <w:pStyle w:val="Estilo"/>
        <w:numPr>
          <w:ilvl w:val="0"/>
          <w:numId w:val="4"/>
        </w:numPr>
        <w:ind w:left="1134"/>
        <w:rPr>
          <w:rFonts w:ascii="Georgia" w:hAnsi="Georgia"/>
          <w:sz w:val="22"/>
        </w:rPr>
      </w:pPr>
      <w:r w:rsidRPr="00545466">
        <w:rPr>
          <w:rFonts w:ascii="Georgia" w:hAnsi="Georgia"/>
          <w:b/>
          <w:sz w:val="22"/>
        </w:rPr>
        <w:t xml:space="preserve">Ley: </w:t>
      </w:r>
      <w:r w:rsidRPr="00545466">
        <w:rPr>
          <w:rFonts w:ascii="Georgia" w:hAnsi="Georgia"/>
          <w:sz w:val="22"/>
        </w:rPr>
        <w:t>A la Ley de Fomento a la Ganadería del Estado de Zacatecas;</w:t>
      </w:r>
    </w:p>
    <w:p w:rsidR="009840CE" w:rsidRPr="00545466" w:rsidRDefault="009840CE" w:rsidP="00545466">
      <w:pPr>
        <w:pStyle w:val="Estilo"/>
        <w:ind w:left="1134"/>
        <w:rPr>
          <w:rFonts w:ascii="Georgia" w:hAnsi="Georgia"/>
          <w:sz w:val="22"/>
        </w:rPr>
      </w:pPr>
    </w:p>
    <w:p w:rsidR="009840CE" w:rsidRPr="00545466" w:rsidRDefault="007777FD" w:rsidP="00545466">
      <w:pPr>
        <w:pStyle w:val="Estilo"/>
        <w:numPr>
          <w:ilvl w:val="0"/>
          <w:numId w:val="4"/>
        </w:numPr>
        <w:ind w:left="1134"/>
        <w:rPr>
          <w:rFonts w:ascii="Georgia" w:hAnsi="Georgia"/>
          <w:sz w:val="22"/>
        </w:rPr>
      </w:pPr>
      <w:r w:rsidRPr="00545466">
        <w:rPr>
          <w:rFonts w:ascii="Georgia" w:hAnsi="Georgia"/>
          <w:b/>
          <w:sz w:val="22"/>
        </w:rPr>
        <w:t>Reglamento:</w:t>
      </w:r>
      <w:r w:rsidRPr="00545466">
        <w:rPr>
          <w:rFonts w:ascii="Georgia" w:hAnsi="Georgia"/>
          <w:sz w:val="22"/>
        </w:rPr>
        <w:t xml:space="preserve"> Al presente Reglamento para la Operación de Corrales de Acopio de Ganado Bovino;</w:t>
      </w:r>
    </w:p>
    <w:p w:rsidR="009840CE" w:rsidRPr="00545466" w:rsidRDefault="009840CE" w:rsidP="00545466">
      <w:pPr>
        <w:pStyle w:val="Estilo"/>
        <w:ind w:left="1134"/>
        <w:rPr>
          <w:rFonts w:ascii="Georgia" w:hAnsi="Georgia"/>
          <w:sz w:val="22"/>
        </w:rPr>
      </w:pPr>
    </w:p>
    <w:p w:rsidR="009840CE" w:rsidRPr="00545466" w:rsidRDefault="007777FD" w:rsidP="00545466">
      <w:pPr>
        <w:pStyle w:val="Estilo"/>
        <w:numPr>
          <w:ilvl w:val="0"/>
          <w:numId w:val="4"/>
        </w:numPr>
        <w:ind w:left="1134"/>
        <w:rPr>
          <w:rFonts w:ascii="Georgia" w:hAnsi="Georgia"/>
          <w:sz w:val="22"/>
        </w:rPr>
      </w:pPr>
      <w:r w:rsidRPr="00545466">
        <w:rPr>
          <w:rFonts w:ascii="Georgia" w:hAnsi="Georgia"/>
          <w:b/>
          <w:sz w:val="22"/>
        </w:rPr>
        <w:t>Secretaría:</w:t>
      </w:r>
      <w:r w:rsidRPr="00545466">
        <w:rPr>
          <w:rFonts w:ascii="Georgia" w:hAnsi="Georgia"/>
          <w:sz w:val="22"/>
        </w:rPr>
        <w:t xml:space="preserve"> A la Secretaría de Desarrollo Agropecuario;</w:t>
      </w:r>
    </w:p>
    <w:p w:rsidR="009840CE" w:rsidRPr="00545466" w:rsidRDefault="009840CE" w:rsidP="00545466">
      <w:pPr>
        <w:pStyle w:val="Estilo"/>
        <w:ind w:left="1134"/>
        <w:rPr>
          <w:rFonts w:ascii="Georgia" w:hAnsi="Georgia"/>
          <w:sz w:val="22"/>
        </w:rPr>
      </w:pPr>
    </w:p>
    <w:p w:rsidR="009840CE" w:rsidRPr="00545466" w:rsidRDefault="007777FD" w:rsidP="00545466">
      <w:pPr>
        <w:pStyle w:val="Estilo"/>
        <w:numPr>
          <w:ilvl w:val="0"/>
          <w:numId w:val="4"/>
        </w:numPr>
        <w:ind w:left="1134"/>
        <w:rPr>
          <w:rFonts w:ascii="Georgia" w:hAnsi="Georgia"/>
          <w:sz w:val="22"/>
        </w:rPr>
      </w:pPr>
      <w:r w:rsidRPr="00545466">
        <w:rPr>
          <w:rFonts w:ascii="Georgia" w:hAnsi="Georgia"/>
          <w:b/>
          <w:sz w:val="22"/>
        </w:rPr>
        <w:t>Corral de Acopio de Ganado Bovino:</w:t>
      </w:r>
      <w:r w:rsidRPr="00545466">
        <w:rPr>
          <w:rFonts w:ascii="Georgia" w:hAnsi="Georgia"/>
          <w:sz w:val="22"/>
        </w:rPr>
        <w:t xml:space="preserve"> Al e </w:t>
      </w:r>
      <w:proofErr w:type="spellStart"/>
      <w:r w:rsidRPr="00545466">
        <w:rPr>
          <w:rFonts w:ascii="Georgia" w:hAnsi="Georgia"/>
          <w:sz w:val="22"/>
        </w:rPr>
        <w:t>stablecimiento</w:t>
      </w:r>
      <w:proofErr w:type="spellEnd"/>
      <w:r w:rsidRPr="00545466">
        <w:rPr>
          <w:rFonts w:ascii="Georgia" w:hAnsi="Georgia"/>
          <w:sz w:val="22"/>
        </w:rPr>
        <w:t xml:space="preserve"> (sic) con registro ante la Secretaría, con infraestructura para reunir recibir, manipular, alojar, alimentar, vender o comprar ganado bovino del Estado y otras Entidades Federativas; y</w:t>
      </w:r>
    </w:p>
    <w:p w:rsidR="009840CE" w:rsidRPr="00545466" w:rsidRDefault="009840CE" w:rsidP="00545466">
      <w:pPr>
        <w:pStyle w:val="Estilo"/>
        <w:ind w:left="1134"/>
        <w:rPr>
          <w:rFonts w:ascii="Georgia" w:hAnsi="Georgia"/>
          <w:sz w:val="22"/>
        </w:rPr>
      </w:pPr>
    </w:p>
    <w:p w:rsidR="009840CE" w:rsidRPr="00545466" w:rsidRDefault="007777FD" w:rsidP="00545466">
      <w:pPr>
        <w:pStyle w:val="Estilo"/>
        <w:numPr>
          <w:ilvl w:val="0"/>
          <w:numId w:val="4"/>
        </w:numPr>
        <w:ind w:left="1134"/>
        <w:rPr>
          <w:rFonts w:ascii="Georgia" w:hAnsi="Georgia"/>
          <w:sz w:val="22"/>
        </w:rPr>
      </w:pPr>
      <w:r w:rsidRPr="00545466">
        <w:rPr>
          <w:rFonts w:ascii="Georgia" w:hAnsi="Georgia"/>
          <w:b/>
          <w:sz w:val="22"/>
        </w:rPr>
        <w:t>SINIIGA:</w:t>
      </w:r>
      <w:r w:rsidRPr="00545466">
        <w:rPr>
          <w:rFonts w:ascii="Georgia" w:hAnsi="Georgia"/>
          <w:sz w:val="22"/>
        </w:rPr>
        <w:t xml:space="preserve"> Al Sistema Nacional de Identificación Individual de Ganado.</w:t>
      </w:r>
    </w:p>
    <w:p w:rsidR="009840CE" w:rsidRPr="00545466" w:rsidRDefault="009840CE" w:rsidP="00545466">
      <w:pPr>
        <w:pStyle w:val="Estilo"/>
        <w:ind w:left="1134"/>
        <w:rPr>
          <w:rFonts w:ascii="Georgia" w:hAnsi="Georgia"/>
          <w:sz w:val="22"/>
        </w:rPr>
      </w:pPr>
    </w:p>
    <w:p w:rsidR="009840CE" w:rsidRPr="00545466" w:rsidRDefault="009840CE">
      <w:pPr>
        <w:pStyle w:val="Estilo"/>
        <w:rPr>
          <w:rFonts w:ascii="Georgia" w:hAnsi="Georgia"/>
          <w:sz w:val="22"/>
        </w:rPr>
      </w:pPr>
    </w:p>
    <w:p w:rsidR="009840CE" w:rsidRPr="00545466" w:rsidRDefault="007777FD" w:rsidP="00DA4116">
      <w:pPr>
        <w:pStyle w:val="Estilo"/>
        <w:jc w:val="center"/>
        <w:rPr>
          <w:rFonts w:ascii="Georgia" w:hAnsi="Georgia"/>
          <w:b/>
          <w:sz w:val="22"/>
        </w:rPr>
      </w:pPr>
      <w:r w:rsidRPr="00545466">
        <w:rPr>
          <w:rFonts w:ascii="Georgia" w:hAnsi="Georgia"/>
          <w:b/>
          <w:sz w:val="22"/>
        </w:rPr>
        <w:t>CAPÍTULO II</w:t>
      </w:r>
    </w:p>
    <w:p w:rsidR="009840CE" w:rsidRPr="00545466" w:rsidRDefault="009840CE" w:rsidP="00DA4116">
      <w:pPr>
        <w:pStyle w:val="Estilo"/>
        <w:jc w:val="center"/>
        <w:rPr>
          <w:rFonts w:ascii="Georgia" w:hAnsi="Georgia"/>
          <w:b/>
          <w:sz w:val="22"/>
        </w:rPr>
      </w:pPr>
    </w:p>
    <w:p w:rsidR="009840CE" w:rsidRPr="00545466" w:rsidRDefault="007777FD" w:rsidP="00DA4116">
      <w:pPr>
        <w:pStyle w:val="Estilo"/>
        <w:jc w:val="center"/>
        <w:rPr>
          <w:rFonts w:ascii="Georgia" w:hAnsi="Georgia"/>
          <w:b/>
          <w:sz w:val="22"/>
        </w:rPr>
      </w:pPr>
      <w:r w:rsidRPr="00545466">
        <w:rPr>
          <w:rFonts w:ascii="Georgia" w:hAnsi="Georgia"/>
          <w:b/>
          <w:sz w:val="22"/>
        </w:rPr>
        <w:t>De los Supervisores</w:t>
      </w:r>
    </w:p>
    <w:p w:rsidR="009840CE" w:rsidRPr="00545466" w:rsidRDefault="009840CE">
      <w:pPr>
        <w:pStyle w:val="Estilo"/>
        <w:rPr>
          <w:rFonts w:ascii="Georgia" w:hAnsi="Georgia"/>
          <w:sz w:val="22"/>
        </w:rPr>
      </w:pPr>
    </w:p>
    <w:p w:rsidR="009840CE" w:rsidRPr="00545466" w:rsidRDefault="007777FD">
      <w:pPr>
        <w:pStyle w:val="Estilo"/>
        <w:rPr>
          <w:rFonts w:ascii="Georgia" w:hAnsi="Georgia"/>
          <w:sz w:val="22"/>
        </w:rPr>
      </w:pPr>
      <w:r w:rsidRPr="00545466">
        <w:rPr>
          <w:rFonts w:ascii="Georgia" w:hAnsi="Georgia"/>
          <w:b/>
          <w:sz w:val="22"/>
        </w:rPr>
        <w:t>Artículo 6.-</w:t>
      </w:r>
      <w:r w:rsidRPr="00545466">
        <w:rPr>
          <w:rFonts w:ascii="Georgia" w:hAnsi="Georgia"/>
          <w:sz w:val="22"/>
        </w:rPr>
        <w:t xml:space="preserve"> La supervisión en los Corrales de Acopio de Ganado Bovino, estará a cargo de las personas que la Secretaría designe.</w:t>
      </w:r>
    </w:p>
    <w:p w:rsidR="009840CE" w:rsidRPr="00545466" w:rsidRDefault="009840CE">
      <w:pPr>
        <w:pStyle w:val="Estilo"/>
        <w:rPr>
          <w:rFonts w:ascii="Georgia" w:hAnsi="Georgia"/>
          <w:sz w:val="22"/>
        </w:rPr>
      </w:pPr>
    </w:p>
    <w:p w:rsidR="009840CE" w:rsidRPr="00545466" w:rsidRDefault="007777FD">
      <w:pPr>
        <w:pStyle w:val="Estilo"/>
        <w:rPr>
          <w:rFonts w:ascii="Georgia" w:hAnsi="Georgia"/>
          <w:sz w:val="22"/>
        </w:rPr>
      </w:pPr>
      <w:r w:rsidRPr="00545466">
        <w:rPr>
          <w:rFonts w:ascii="Georgia" w:hAnsi="Georgia"/>
          <w:b/>
          <w:sz w:val="22"/>
        </w:rPr>
        <w:t xml:space="preserve">Artículo 7.- </w:t>
      </w:r>
      <w:r w:rsidRPr="00545466">
        <w:rPr>
          <w:rFonts w:ascii="Georgia" w:hAnsi="Georgia"/>
          <w:sz w:val="22"/>
        </w:rPr>
        <w:t>Los supervisores de ganado local, establecidos en la Ley, para los Corrales de Acopio, registrados ante la Secretaría, tendrás (sic) las siguientes funciones:</w:t>
      </w:r>
    </w:p>
    <w:p w:rsidR="009840CE" w:rsidRPr="00545466" w:rsidRDefault="009840CE">
      <w:pPr>
        <w:pStyle w:val="Estilo"/>
        <w:rPr>
          <w:rFonts w:ascii="Georgia" w:hAnsi="Georgia"/>
          <w:sz w:val="22"/>
        </w:rPr>
      </w:pPr>
    </w:p>
    <w:p w:rsidR="009840CE" w:rsidRPr="00545466" w:rsidRDefault="007777FD" w:rsidP="00BF51C3">
      <w:pPr>
        <w:pStyle w:val="Estilo"/>
        <w:numPr>
          <w:ilvl w:val="0"/>
          <w:numId w:val="6"/>
        </w:numPr>
        <w:ind w:left="1134"/>
        <w:rPr>
          <w:rFonts w:ascii="Georgia" w:hAnsi="Georgia"/>
          <w:sz w:val="22"/>
        </w:rPr>
      </w:pPr>
      <w:r w:rsidRPr="00545466">
        <w:rPr>
          <w:rFonts w:ascii="Georgia" w:hAnsi="Georgia"/>
          <w:sz w:val="22"/>
        </w:rPr>
        <w:t>Revisar periódicamente el cumplimiento de la operación de los corrales de acopio registrados ante la Secretaría;</w:t>
      </w:r>
    </w:p>
    <w:p w:rsidR="009840CE" w:rsidRPr="00545466" w:rsidRDefault="009840CE" w:rsidP="00BF51C3">
      <w:pPr>
        <w:pStyle w:val="Estilo"/>
        <w:ind w:left="1134"/>
        <w:rPr>
          <w:rFonts w:ascii="Georgia" w:hAnsi="Georgia"/>
          <w:sz w:val="22"/>
        </w:rPr>
      </w:pPr>
    </w:p>
    <w:p w:rsidR="009840CE" w:rsidRPr="00545466" w:rsidRDefault="007777FD" w:rsidP="00BF51C3">
      <w:pPr>
        <w:pStyle w:val="Estilo"/>
        <w:numPr>
          <w:ilvl w:val="0"/>
          <w:numId w:val="6"/>
        </w:numPr>
        <w:ind w:left="1134"/>
        <w:rPr>
          <w:rFonts w:ascii="Georgia" w:hAnsi="Georgia"/>
          <w:sz w:val="22"/>
        </w:rPr>
      </w:pPr>
      <w:r w:rsidRPr="00545466">
        <w:rPr>
          <w:rFonts w:ascii="Georgia" w:hAnsi="Georgia"/>
          <w:sz w:val="22"/>
        </w:rPr>
        <w:t>Informar a la Secretaria y al Comité Estatal para el Fomento y Protección Pecuaria del Estado de Zacatecas, sobre las actividades de inspección realizadas a los corrales de acopio registrados;</w:t>
      </w:r>
    </w:p>
    <w:p w:rsidR="009840CE" w:rsidRPr="00545466" w:rsidRDefault="009840CE" w:rsidP="00BF51C3">
      <w:pPr>
        <w:pStyle w:val="Estilo"/>
        <w:ind w:left="1134"/>
        <w:rPr>
          <w:rFonts w:ascii="Georgia" w:hAnsi="Georgia"/>
          <w:sz w:val="22"/>
        </w:rPr>
      </w:pPr>
    </w:p>
    <w:p w:rsidR="009840CE" w:rsidRPr="00545466" w:rsidRDefault="007777FD" w:rsidP="00BF51C3">
      <w:pPr>
        <w:pStyle w:val="Estilo"/>
        <w:numPr>
          <w:ilvl w:val="0"/>
          <w:numId w:val="6"/>
        </w:numPr>
        <w:ind w:left="1134"/>
        <w:rPr>
          <w:rFonts w:ascii="Georgia" w:hAnsi="Georgia"/>
          <w:sz w:val="22"/>
        </w:rPr>
      </w:pPr>
      <w:r w:rsidRPr="00545466">
        <w:rPr>
          <w:rFonts w:ascii="Georgia" w:hAnsi="Georgia"/>
          <w:sz w:val="22"/>
        </w:rPr>
        <w:t>Integrar y registrar un padrón estatal de corrales de acopio de ganado bovino, en su zona de influencia y mantenerlo actualizado mensualmente;</w:t>
      </w:r>
    </w:p>
    <w:p w:rsidR="009840CE" w:rsidRPr="00545466" w:rsidRDefault="009840CE" w:rsidP="00BF51C3">
      <w:pPr>
        <w:pStyle w:val="Estilo"/>
        <w:ind w:left="1134"/>
        <w:rPr>
          <w:rFonts w:ascii="Georgia" w:hAnsi="Georgia"/>
          <w:sz w:val="22"/>
        </w:rPr>
      </w:pPr>
    </w:p>
    <w:p w:rsidR="009840CE" w:rsidRPr="00545466" w:rsidRDefault="007777FD" w:rsidP="00BF51C3">
      <w:pPr>
        <w:pStyle w:val="Estilo"/>
        <w:numPr>
          <w:ilvl w:val="0"/>
          <w:numId w:val="6"/>
        </w:numPr>
        <w:ind w:left="1134"/>
        <w:rPr>
          <w:rFonts w:ascii="Georgia" w:hAnsi="Georgia"/>
          <w:sz w:val="22"/>
        </w:rPr>
      </w:pPr>
      <w:r w:rsidRPr="00545466">
        <w:rPr>
          <w:rFonts w:ascii="Georgia" w:hAnsi="Georgia"/>
          <w:sz w:val="22"/>
        </w:rPr>
        <w:t>Levantar actas de verificación sobre la supervisión realizada a la operación de los corrales. Dejar constancia de los hechos además de emitir las recomendaciones que procedan;</w:t>
      </w:r>
    </w:p>
    <w:p w:rsidR="009840CE" w:rsidRPr="00545466" w:rsidRDefault="009840CE" w:rsidP="00BF51C3">
      <w:pPr>
        <w:pStyle w:val="Estilo"/>
        <w:ind w:left="1134"/>
        <w:rPr>
          <w:rFonts w:ascii="Georgia" w:hAnsi="Georgia"/>
          <w:sz w:val="22"/>
        </w:rPr>
      </w:pPr>
    </w:p>
    <w:p w:rsidR="009840CE" w:rsidRPr="00545466" w:rsidRDefault="007777FD" w:rsidP="00BF51C3">
      <w:pPr>
        <w:pStyle w:val="Estilo"/>
        <w:numPr>
          <w:ilvl w:val="0"/>
          <w:numId w:val="6"/>
        </w:numPr>
        <w:ind w:left="1134"/>
        <w:rPr>
          <w:rFonts w:ascii="Georgia" w:hAnsi="Georgia"/>
          <w:sz w:val="22"/>
        </w:rPr>
      </w:pPr>
      <w:r w:rsidRPr="00545466">
        <w:rPr>
          <w:rFonts w:ascii="Georgia" w:hAnsi="Georgia"/>
          <w:sz w:val="22"/>
        </w:rPr>
        <w:t>Solicitar y recibir del responsable del corral de acopio los informes mensuales de los movimiento (sic) de ganado y remitirlos a la Secretaría;</w:t>
      </w:r>
    </w:p>
    <w:p w:rsidR="009840CE" w:rsidRPr="00545466" w:rsidRDefault="009840CE" w:rsidP="00BF51C3">
      <w:pPr>
        <w:pStyle w:val="Estilo"/>
        <w:ind w:left="1134"/>
        <w:rPr>
          <w:rFonts w:ascii="Georgia" w:hAnsi="Georgia"/>
          <w:sz w:val="22"/>
        </w:rPr>
      </w:pPr>
    </w:p>
    <w:p w:rsidR="009840CE" w:rsidRPr="00545466" w:rsidRDefault="007777FD" w:rsidP="00BF51C3">
      <w:pPr>
        <w:pStyle w:val="Estilo"/>
        <w:numPr>
          <w:ilvl w:val="0"/>
          <w:numId w:val="6"/>
        </w:numPr>
        <w:ind w:left="1134"/>
        <w:rPr>
          <w:rFonts w:ascii="Georgia" w:hAnsi="Georgia"/>
          <w:sz w:val="22"/>
        </w:rPr>
      </w:pPr>
      <w:r w:rsidRPr="00545466">
        <w:rPr>
          <w:rFonts w:ascii="Georgia" w:hAnsi="Georgia"/>
          <w:sz w:val="22"/>
        </w:rPr>
        <w:t>Cotejar los fierros de herrar, identificaciones individuales, señales de sangre con la documentación de origen de los bovinos, egresados e ingresados al corral de acopio; y</w:t>
      </w:r>
    </w:p>
    <w:p w:rsidR="009840CE" w:rsidRPr="00545466" w:rsidRDefault="009840CE" w:rsidP="00BF51C3">
      <w:pPr>
        <w:pStyle w:val="Estilo"/>
        <w:ind w:left="1134"/>
        <w:rPr>
          <w:rFonts w:ascii="Georgia" w:hAnsi="Georgia"/>
          <w:sz w:val="22"/>
        </w:rPr>
      </w:pPr>
    </w:p>
    <w:p w:rsidR="009840CE" w:rsidRPr="00545466" w:rsidRDefault="007777FD" w:rsidP="00BF51C3">
      <w:pPr>
        <w:pStyle w:val="Estilo"/>
        <w:numPr>
          <w:ilvl w:val="0"/>
          <w:numId w:val="6"/>
        </w:numPr>
        <w:ind w:left="1134"/>
        <w:rPr>
          <w:rFonts w:ascii="Georgia" w:hAnsi="Georgia"/>
          <w:sz w:val="22"/>
        </w:rPr>
      </w:pPr>
      <w:r w:rsidRPr="00545466">
        <w:rPr>
          <w:rFonts w:ascii="Georgia" w:hAnsi="Georgia"/>
          <w:sz w:val="22"/>
        </w:rPr>
        <w:t>Las demás que disponga el Secretario y las disposiciones legales aplicables.</w:t>
      </w:r>
    </w:p>
    <w:p w:rsidR="009840CE" w:rsidRPr="00545466" w:rsidRDefault="009840CE">
      <w:pPr>
        <w:pStyle w:val="Estilo"/>
        <w:rPr>
          <w:rFonts w:ascii="Georgia" w:hAnsi="Georgia"/>
          <w:sz w:val="22"/>
        </w:rPr>
      </w:pPr>
    </w:p>
    <w:p w:rsidR="009840CE" w:rsidRPr="00545466" w:rsidRDefault="009840CE" w:rsidP="00DA4116">
      <w:pPr>
        <w:pStyle w:val="Estilo"/>
        <w:jc w:val="center"/>
        <w:rPr>
          <w:rFonts w:ascii="Georgia" w:hAnsi="Georgia"/>
          <w:sz w:val="22"/>
        </w:rPr>
      </w:pPr>
    </w:p>
    <w:p w:rsidR="009840CE" w:rsidRPr="00545466" w:rsidRDefault="007777FD" w:rsidP="00DA4116">
      <w:pPr>
        <w:pStyle w:val="Estilo"/>
        <w:jc w:val="center"/>
        <w:rPr>
          <w:rFonts w:ascii="Georgia" w:hAnsi="Georgia"/>
          <w:b/>
          <w:sz w:val="22"/>
        </w:rPr>
      </w:pPr>
      <w:r w:rsidRPr="00545466">
        <w:rPr>
          <w:rFonts w:ascii="Georgia" w:hAnsi="Georgia"/>
          <w:b/>
          <w:sz w:val="22"/>
        </w:rPr>
        <w:t>CAPÍTULO III</w:t>
      </w:r>
    </w:p>
    <w:p w:rsidR="009840CE" w:rsidRPr="00545466" w:rsidRDefault="009840CE" w:rsidP="00DA4116">
      <w:pPr>
        <w:pStyle w:val="Estilo"/>
        <w:jc w:val="center"/>
        <w:rPr>
          <w:rFonts w:ascii="Georgia" w:hAnsi="Georgia"/>
          <w:b/>
          <w:sz w:val="22"/>
        </w:rPr>
      </w:pPr>
    </w:p>
    <w:p w:rsidR="009840CE" w:rsidRPr="00545466" w:rsidRDefault="007777FD" w:rsidP="00DA4116">
      <w:pPr>
        <w:pStyle w:val="Estilo"/>
        <w:jc w:val="center"/>
        <w:rPr>
          <w:rFonts w:ascii="Georgia" w:hAnsi="Georgia"/>
          <w:b/>
          <w:sz w:val="22"/>
        </w:rPr>
      </w:pPr>
      <w:r w:rsidRPr="00545466">
        <w:rPr>
          <w:rFonts w:ascii="Georgia" w:hAnsi="Georgia"/>
          <w:b/>
          <w:sz w:val="22"/>
        </w:rPr>
        <w:t>Del Registro</w:t>
      </w:r>
    </w:p>
    <w:p w:rsidR="009840CE" w:rsidRPr="00545466" w:rsidRDefault="009840CE">
      <w:pPr>
        <w:pStyle w:val="Estilo"/>
        <w:rPr>
          <w:rFonts w:ascii="Georgia" w:hAnsi="Georgia"/>
          <w:b/>
          <w:sz w:val="22"/>
        </w:rPr>
      </w:pPr>
    </w:p>
    <w:p w:rsidR="009840CE" w:rsidRPr="00545466" w:rsidRDefault="007777FD">
      <w:pPr>
        <w:pStyle w:val="Estilo"/>
        <w:rPr>
          <w:rFonts w:ascii="Georgia" w:hAnsi="Georgia"/>
          <w:sz w:val="22"/>
        </w:rPr>
      </w:pPr>
      <w:r w:rsidRPr="00545466">
        <w:rPr>
          <w:rFonts w:ascii="Georgia" w:hAnsi="Georgia"/>
          <w:b/>
          <w:sz w:val="22"/>
        </w:rPr>
        <w:t>Artículo 8.-</w:t>
      </w:r>
      <w:r w:rsidRPr="00545466">
        <w:rPr>
          <w:rFonts w:ascii="Georgia" w:hAnsi="Georgia"/>
          <w:sz w:val="22"/>
        </w:rPr>
        <w:t xml:space="preserve"> Con la finalidad de obtener el registro para Corral de Acopio de Ganado Bovino, las personas físicas y morales propietarios, deberán cumplir los siguientes requisitos:</w:t>
      </w:r>
    </w:p>
    <w:p w:rsidR="009840CE" w:rsidRPr="00545466" w:rsidRDefault="009840CE">
      <w:pPr>
        <w:pStyle w:val="Estilo"/>
        <w:rPr>
          <w:rFonts w:ascii="Georgia" w:hAnsi="Georgia"/>
          <w:sz w:val="22"/>
        </w:rPr>
      </w:pPr>
    </w:p>
    <w:p w:rsidR="009840CE" w:rsidRPr="00545466" w:rsidRDefault="007777FD" w:rsidP="00BF51C3">
      <w:pPr>
        <w:pStyle w:val="Estilo"/>
        <w:numPr>
          <w:ilvl w:val="0"/>
          <w:numId w:val="8"/>
        </w:numPr>
        <w:ind w:left="1134"/>
        <w:rPr>
          <w:rFonts w:ascii="Georgia" w:hAnsi="Georgia"/>
          <w:sz w:val="22"/>
        </w:rPr>
      </w:pPr>
      <w:r w:rsidRPr="00545466">
        <w:rPr>
          <w:rFonts w:ascii="Georgia" w:hAnsi="Georgia"/>
          <w:sz w:val="22"/>
        </w:rPr>
        <w:t>Solicitud dirigida a la Secretaría, con el documento que lo acredita como representante legal, copias fotostáticas de identificación oficial y Clave Única de Registro de Población (CURP);</w:t>
      </w:r>
    </w:p>
    <w:p w:rsidR="009840CE" w:rsidRPr="00545466" w:rsidRDefault="009840CE" w:rsidP="00BF51C3">
      <w:pPr>
        <w:pStyle w:val="Estilo"/>
        <w:ind w:left="1134"/>
        <w:rPr>
          <w:rFonts w:ascii="Georgia" w:hAnsi="Georgia"/>
          <w:sz w:val="22"/>
        </w:rPr>
      </w:pPr>
    </w:p>
    <w:p w:rsidR="009840CE" w:rsidRPr="00545466" w:rsidRDefault="007777FD" w:rsidP="00BF51C3">
      <w:pPr>
        <w:pStyle w:val="Estilo"/>
        <w:numPr>
          <w:ilvl w:val="0"/>
          <w:numId w:val="8"/>
        </w:numPr>
        <w:ind w:left="1134"/>
        <w:rPr>
          <w:rFonts w:ascii="Georgia" w:hAnsi="Georgia"/>
          <w:sz w:val="22"/>
        </w:rPr>
      </w:pPr>
      <w:r w:rsidRPr="00545466">
        <w:rPr>
          <w:rFonts w:ascii="Georgia" w:hAnsi="Georgia"/>
          <w:sz w:val="22"/>
        </w:rPr>
        <w:t xml:space="preserve">Croquis de ubicación del corral de acopio de ganado bovino, con </w:t>
      </w:r>
      <w:proofErr w:type="spellStart"/>
      <w:r w:rsidRPr="00545466">
        <w:rPr>
          <w:rFonts w:ascii="Georgia" w:hAnsi="Georgia"/>
          <w:sz w:val="22"/>
        </w:rPr>
        <w:t>geoposicionamiento</w:t>
      </w:r>
      <w:proofErr w:type="spellEnd"/>
      <w:r w:rsidRPr="00545466">
        <w:rPr>
          <w:rFonts w:ascii="Georgia" w:hAnsi="Georgia"/>
          <w:sz w:val="22"/>
        </w:rPr>
        <w:t xml:space="preserve"> y vías de acceso;</w:t>
      </w:r>
    </w:p>
    <w:p w:rsidR="009840CE" w:rsidRPr="00545466" w:rsidRDefault="009840CE" w:rsidP="00BF51C3">
      <w:pPr>
        <w:pStyle w:val="Estilo"/>
        <w:ind w:left="1134"/>
        <w:rPr>
          <w:rFonts w:ascii="Georgia" w:hAnsi="Georgia"/>
          <w:sz w:val="22"/>
        </w:rPr>
      </w:pPr>
    </w:p>
    <w:p w:rsidR="009840CE" w:rsidRPr="00545466" w:rsidRDefault="007777FD" w:rsidP="00BF51C3">
      <w:pPr>
        <w:pStyle w:val="Estilo"/>
        <w:numPr>
          <w:ilvl w:val="0"/>
          <w:numId w:val="8"/>
        </w:numPr>
        <w:ind w:left="1134"/>
        <w:rPr>
          <w:rFonts w:ascii="Georgia" w:hAnsi="Georgia"/>
          <w:sz w:val="22"/>
        </w:rPr>
      </w:pPr>
      <w:r w:rsidRPr="00545466">
        <w:rPr>
          <w:rFonts w:ascii="Georgia" w:hAnsi="Georgia"/>
          <w:sz w:val="22"/>
        </w:rPr>
        <w:t xml:space="preserve">Infraestructura ganadera básica para manejo de ganado: </w:t>
      </w:r>
      <w:proofErr w:type="spellStart"/>
      <w:r w:rsidRPr="00545466">
        <w:rPr>
          <w:rFonts w:ascii="Georgia" w:hAnsi="Georgia"/>
          <w:sz w:val="22"/>
        </w:rPr>
        <w:t>ajiladero</w:t>
      </w:r>
      <w:proofErr w:type="spellEnd"/>
      <w:r w:rsidRPr="00545466">
        <w:rPr>
          <w:rFonts w:ascii="Georgia" w:hAnsi="Georgia"/>
          <w:sz w:val="22"/>
        </w:rPr>
        <w:t>, báscula, corrales con bebederos y comederos;</w:t>
      </w:r>
    </w:p>
    <w:p w:rsidR="009840CE" w:rsidRPr="00545466" w:rsidRDefault="009840CE" w:rsidP="00BF51C3">
      <w:pPr>
        <w:pStyle w:val="Estilo"/>
        <w:ind w:left="1134"/>
        <w:rPr>
          <w:rFonts w:ascii="Georgia" w:hAnsi="Georgia"/>
          <w:sz w:val="22"/>
        </w:rPr>
      </w:pPr>
    </w:p>
    <w:p w:rsidR="009840CE" w:rsidRPr="00545466" w:rsidRDefault="007777FD" w:rsidP="00BF51C3">
      <w:pPr>
        <w:pStyle w:val="Estilo"/>
        <w:numPr>
          <w:ilvl w:val="0"/>
          <w:numId w:val="8"/>
        </w:numPr>
        <w:ind w:left="1134"/>
        <w:rPr>
          <w:rFonts w:ascii="Georgia" w:hAnsi="Georgia"/>
          <w:sz w:val="22"/>
        </w:rPr>
      </w:pPr>
      <w:r w:rsidRPr="00545466">
        <w:rPr>
          <w:rFonts w:ascii="Georgia" w:hAnsi="Georgia"/>
          <w:sz w:val="22"/>
        </w:rPr>
        <w:t>Oficina o caseta para el control de archivos, en su caso;</w:t>
      </w:r>
    </w:p>
    <w:p w:rsidR="009840CE" w:rsidRPr="00545466" w:rsidRDefault="009840CE" w:rsidP="00BF51C3">
      <w:pPr>
        <w:pStyle w:val="Estilo"/>
        <w:ind w:left="1134"/>
        <w:rPr>
          <w:rFonts w:ascii="Georgia" w:hAnsi="Georgia"/>
          <w:sz w:val="22"/>
        </w:rPr>
      </w:pPr>
    </w:p>
    <w:p w:rsidR="009840CE" w:rsidRPr="00545466" w:rsidRDefault="007777FD" w:rsidP="00BF51C3">
      <w:pPr>
        <w:pStyle w:val="Estilo"/>
        <w:numPr>
          <w:ilvl w:val="0"/>
          <w:numId w:val="8"/>
        </w:numPr>
        <w:ind w:left="1134"/>
        <w:rPr>
          <w:rFonts w:ascii="Georgia" w:hAnsi="Georgia"/>
          <w:sz w:val="22"/>
        </w:rPr>
      </w:pPr>
      <w:r w:rsidRPr="00545466">
        <w:rPr>
          <w:rFonts w:ascii="Georgia" w:hAnsi="Georgia"/>
          <w:sz w:val="22"/>
        </w:rPr>
        <w:t>Llevar un registro con los siguientes datos:</w:t>
      </w:r>
    </w:p>
    <w:p w:rsidR="009840CE" w:rsidRPr="00545466" w:rsidRDefault="009840CE">
      <w:pPr>
        <w:pStyle w:val="Estilo"/>
        <w:rPr>
          <w:rFonts w:ascii="Georgia" w:hAnsi="Georgia"/>
          <w:sz w:val="22"/>
        </w:rPr>
      </w:pPr>
    </w:p>
    <w:p w:rsidR="009840CE" w:rsidRPr="00545466" w:rsidRDefault="007777FD" w:rsidP="00545466">
      <w:pPr>
        <w:pStyle w:val="Estilo"/>
        <w:numPr>
          <w:ilvl w:val="0"/>
          <w:numId w:val="9"/>
        </w:numPr>
        <w:ind w:left="1418"/>
        <w:rPr>
          <w:rFonts w:ascii="Georgia" w:hAnsi="Georgia"/>
          <w:sz w:val="22"/>
        </w:rPr>
      </w:pPr>
      <w:r w:rsidRPr="00545466">
        <w:rPr>
          <w:rFonts w:ascii="Georgia" w:hAnsi="Georgia"/>
          <w:sz w:val="22"/>
        </w:rPr>
        <w:t>De la entrada de los animales adquiridos:</w:t>
      </w:r>
    </w:p>
    <w:p w:rsidR="009840CE" w:rsidRPr="00545466" w:rsidRDefault="009840CE">
      <w:pPr>
        <w:pStyle w:val="Estilo"/>
        <w:rPr>
          <w:rFonts w:ascii="Georgia" w:hAnsi="Georgia"/>
          <w:sz w:val="22"/>
        </w:rPr>
      </w:pPr>
    </w:p>
    <w:p w:rsidR="009840CE" w:rsidRPr="00545466" w:rsidRDefault="007777FD" w:rsidP="00545466">
      <w:pPr>
        <w:pStyle w:val="Estilo"/>
        <w:numPr>
          <w:ilvl w:val="0"/>
          <w:numId w:val="10"/>
        </w:numPr>
        <w:ind w:left="1701"/>
        <w:rPr>
          <w:rFonts w:ascii="Georgia" w:hAnsi="Georgia"/>
          <w:sz w:val="22"/>
        </w:rPr>
      </w:pPr>
      <w:r w:rsidRPr="00545466">
        <w:rPr>
          <w:rFonts w:ascii="Georgia" w:hAnsi="Georgia"/>
          <w:sz w:val="22"/>
        </w:rPr>
        <w:t>Fecha de ingreso;</w:t>
      </w:r>
    </w:p>
    <w:p w:rsidR="009840CE" w:rsidRPr="00545466" w:rsidRDefault="009840CE" w:rsidP="00545466">
      <w:pPr>
        <w:pStyle w:val="Estilo"/>
        <w:ind w:left="1701"/>
        <w:rPr>
          <w:rFonts w:ascii="Georgia" w:hAnsi="Georgia"/>
          <w:sz w:val="22"/>
        </w:rPr>
      </w:pPr>
    </w:p>
    <w:p w:rsidR="009840CE" w:rsidRPr="00545466" w:rsidRDefault="007777FD" w:rsidP="00545466">
      <w:pPr>
        <w:pStyle w:val="Estilo"/>
        <w:numPr>
          <w:ilvl w:val="0"/>
          <w:numId w:val="10"/>
        </w:numPr>
        <w:ind w:left="1701"/>
        <w:rPr>
          <w:rFonts w:ascii="Georgia" w:hAnsi="Georgia"/>
          <w:sz w:val="22"/>
        </w:rPr>
      </w:pPr>
      <w:r w:rsidRPr="00545466">
        <w:rPr>
          <w:rFonts w:ascii="Georgia" w:hAnsi="Georgia"/>
          <w:sz w:val="22"/>
        </w:rPr>
        <w:t>Número de Guía de Tránsito que acompaña cada lote;</w:t>
      </w:r>
    </w:p>
    <w:p w:rsidR="009840CE" w:rsidRPr="00545466" w:rsidRDefault="009840CE">
      <w:pPr>
        <w:pStyle w:val="Estilo"/>
        <w:rPr>
          <w:rFonts w:ascii="Georgia" w:hAnsi="Georgia"/>
          <w:sz w:val="22"/>
        </w:rPr>
      </w:pPr>
    </w:p>
    <w:p w:rsidR="009840CE" w:rsidRPr="00545466" w:rsidRDefault="007777FD" w:rsidP="00545466">
      <w:pPr>
        <w:pStyle w:val="Estilo"/>
        <w:numPr>
          <w:ilvl w:val="0"/>
          <w:numId w:val="9"/>
        </w:numPr>
        <w:ind w:left="1418"/>
        <w:rPr>
          <w:rFonts w:ascii="Georgia" w:hAnsi="Georgia"/>
          <w:sz w:val="22"/>
        </w:rPr>
      </w:pPr>
      <w:r w:rsidRPr="00545466">
        <w:rPr>
          <w:rFonts w:ascii="Georgia" w:hAnsi="Georgia"/>
          <w:sz w:val="22"/>
        </w:rPr>
        <w:t>De la procedencia del ganado:</w:t>
      </w:r>
    </w:p>
    <w:p w:rsidR="009840CE" w:rsidRPr="00545466" w:rsidRDefault="009840CE">
      <w:pPr>
        <w:pStyle w:val="Estilo"/>
        <w:rPr>
          <w:rFonts w:ascii="Georgia" w:hAnsi="Georgia"/>
          <w:sz w:val="22"/>
        </w:rPr>
      </w:pPr>
    </w:p>
    <w:p w:rsidR="009840CE" w:rsidRPr="00545466" w:rsidRDefault="007777FD" w:rsidP="00545466">
      <w:pPr>
        <w:pStyle w:val="Estilo"/>
        <w:numPr>
          <w:ilvl w:val="1"/>
          <w:numId w:val="9"/>
        </w:numPr>
        <w:ind w:left="1701"/>
        <w:rPr>
          <w:rFonts w:ascii="Georgia" w:hAnsi="Georgia"/>
          <w:sz w:val="22"/>
        </w:rPr>
      </w:pPr>
      <w:r w:rsidRPr="00545466">
        <w:rPr>
          <w:rFonts w:ascii="Georgia" w:hAnsi="Georgia"/>
          <w:sz w:val="22"/>
        </w:rPr>
        <w:t>Estado;</w:t>
      </w:r>
    </w:p>
    <w:p w:rsidR="009840CE" w:rsidRPr="00545466" w:rsidRDefault="009840CE" w:rsidP="00545466">
      <w:pPr>
        <w:pStyle w:val="Estilo"/>
        <w:ind w:left="1701"/>
        <w:rPr>
          <w:rFonts w:ascii="Georgia" w:hAnsi="Georgia"/>
          <w:sz w:val="22"/>
        </w:rPr>
      </w:pPr>
    </w:p>
    <w:p w:rsidR="009840CE" w:rsidRPr="00545466" w:rsidRDefault="007777FD" w:rsidP="00545466">
      <w:pPr>
        <w:pStyle w:val="Estilo"/>
        <w:numPr>
          <w:ilvl w:val="1"/>
          <w:numId w:val="9"/>
        </w:numPr>
        <w:ind w:left="1701"/>
        <w:rPr>
          <w:rFonts w:ascii="Georgia" w:hAnsi="Georgia"/>
          <w:sz w:val="22"/>
        </w:rPr>
      </w:pPr>
      <w:r w:rsidRPr="00545466">
        <w:rPr>
          <w:rFonts w:ascii="Georgia" w:hAnsi="Georgia"/>
          <w:sz w:val="22"/>
        </w:rPr>
        <w:t>Municipio;</w:t>
      </w:r>
    </w:p>
    <w:p w:rsidR="009840CE" w:rsidRPr="00545466" w:rsidRDefault="009840CE" w:rsidP="00545466">
      <w:pPr>
        <w:pStyle w:val="Estilo"/>
        <w:ind w:left="1701"/>
        <w:rPr>
          <w:rFonts w:ascii="Georgia" w:hAnsi="Georgia"/>
          <w:sz w:val="22"/>
        </w:rPr>
      </w:pPr>
    </w:p>
    <w:p w:rsidR="009840CE" w:rsidRPr="00545466" w:rsidRDefault="007777FD" w:rsidP="00545466">
      <w:pPr>
        <w:pStyle w:val="Estilo"/>
        <w:numPr>
          <w:ilvl w:val="1"/>
          <w:numId w:val="9"/>
        </w:numPr>
        <w:ind w:left="1701"/>
        <w:rPr>
          <w:rFonts w:ascii="Georgia" w:hAnsi="Georgia"/>
          <w:sz w:val="22"/>
        </w:rPr>
      </w:pPr>
      <w:r w:rsidRPr="00545466">
        <w:rPr>
          <w:rFonts w:ascii="Georgia" w:hAnsi="Georgia"/>
          <w:sz w:val="22"/>
        </w:rPr>
        <w:t>Nombre del productor o vendedor;</w:t>
      </w:r>
    </w:p>
    <w:p w:rsidR="009840CE" w:rsidRPr="00545466" w:rsidRDefault="009840CE" w:rsidP="00545466">
      <w:pPr>
        <w:pStyle w:val="Estilo"/>
        <w:ind w:left="1701"/>
        <w:rPr>
          <w:rFonts w:ascii="Georgia" w:hAnsi="Georgia"/>
          <w:sz w:val="22"/>
        </w:rPr>
      </w:pPr>
    </w:p>
    <w:p w:rsidR="009840CE" w:rsidRPr="00545466" w:rsidRDefault="007777FD" w:rsidP="00545466">
      <w:pPr>
        <w:pStyle w:val="Estilo"/>
        <w:numPr>
          <w:ilvl w:val="1"/>
          <w:numId w:val="9"/>
        </w:numPr>
        <w:ind w:left="1701"/>
        <w:rPr>
          <w:rFonts w:ascii="Georgia" w:hAnsi="Georgia"/>
          <w:sz w:val="22"/>
        </w:rPr>
      </w:pPr>
      <w:r w:rsidRPr="00545466">
        <w:rPr>
          <w:rFonts w:ascii="Georgia" w:hAnsi="Georgia"/>
          <w:sz w:val="22"/>
        </w:rPr>
        <w:t>Nombre del rancho de origen;</w:t>
      </w:r>
    </w:p>
    <w:p w:rsidR="009840CE" w:rsidRPr="00545466" w:rsidRDefault="009840CE" w:rsidP="00545466">
      <w:pPr>
        <w:pStyle w:val="Estilo"/>
        <w:ind w:left="1701"/>
        <w:rPr>
          <w:rFonts w:ascii="Georgia" w:hAnsi="Georgia"/>
          <w:sz w:val="22"/>
        </w:rPr>
      </w:pPr>
    </w:p>
    <w:p w:rsidR="009840CE" w:rsidRPr="00545466" w:rsidRDefault="007777FD" w:rsidP="00545466">
      <w:pPr>
        <w:pStyle w:val="Estilo"/>
        <w:numPr>
          <w:ilvl w:val="0"/>
          <w:numId w:val="9"/>
        </w:numPr>
        <w:ind w:left="1418"/>
        <w:rPr>
          <w:rFonts w:ascii="Georgia" w:hAnsi="Georgia"/>
          <w:sz w:val="22"/>
        </w:rPr>
      </w:pPr>
      <w:r w:rsidRPr="00545466">
        <w:rPr>
          <w:rFonts w:ascii="Georgia" w:hAnsi="Georgia"/>
          <w:sz w:val="22"/>
        </w:rPr>
        <w:t>Del ganado bovino:</w:t>
      </w:r>
    </w:p>
    <w:p w:rsidR="009840CE" w:rsidRPr="00545466" w:rsidRDefault="009840CE">
      <w:pPr>
        <w:pStyle w:val="Estilo"/>
        <w:rPr>
          <w:rFonts w:ascii="Georgia" w:hAnsi="Georgia"/>
          <w:sz w:val="22"/>
        </w:rPr>
      </w:pPr>
    </w:p>
    <w:p w:rsidR="009840CE" w:rsidRPr="00545466" w:rsidRDefault="007777FD" w:rsidP="00545466">
      <w:pPr>
        <w:pStyle w:val="Estilo"/>
        <w:numPr>
          <w:ilvl w:val="1"/>
          <w:numId w:val="9"/>
        </w:numPr>
        <w:ind w:left="1701"/>
        <w:rPr>
          <w:rFonts w:ascii="Georgia" w:hAnsi="Georgia"/>
          <w:sz w:val="22"/>
        </w:rPr>
      </w:pPr>
      <w:r w:rsidRPr="00545466">
        <w:rPr>
          <w:rFonts w:ascii="Georgia" w:hAnsi="Georgia"/>
          <w:sz w:val="22"/>
        </w:rPr>
        <w:t>Identificación, mediante arete de origen, marca de herrar de origen y tatuaje;</w:t>
      </w:r>
    </w:p>
    <w:p w:rsidR="009840CE" w:rsidRPr="00545466" w:rsidRDefault="009840CE" w:rsidP="00545466">
      <w:pPr>
        <w:pStyle w:val="Estilo"/>
        <w:ind w:left="1701"/>
        <w:rPr>
          <w:rFonts w:ascii="Georgia" w:hAnsi="Georgia"/>
          <w:sz w:val="22"/>
        </w:rPr>
      </w:pPr>
    </w:p>
    <w:p w:rsidR="009840CE" w:rsidRPr="00545466" w:rsidRDefault="007777FD" w:rsidP="00545466">
      <w:pPr>
        <w:pStyle w:val="Estilo"/>
        <w:numPr>
          <w:ilvl w:val="1"/>
          <w:numId w:val="9"/>
        </w:numPr>
        <w:ind w:left="1701"/>
        <w:rPr>
          <w:rFonts w:ascii="Georgia" w:hAnsi="Georgia"/>
          <w:sz w:val="22"/>
        </w:rPr>
      </w:pPr>
      <w:r w:rsidRPr="00545466">
        <w:rPr>
          <w:rFonts w:ascii="Georgia" w:hAnsi="Georgia"/>
          <w:sz w:val="22"/>
        </w:rPr>
        <w:lastRenderedPageBreak/>
        <w:t>Sexo; y</w:t>
      </w:r>
    </w:p>
    <w:p w:rsidR="009840CE" w:rsidRPr="00545466" w:rsidRDefault="009840CE" w:rsidP="00545466">
      <w:pPr>
        <w:pStyle w:val="Estilo"/>
        <w:ind w:left="1701"/>
        <w:rPr>
          <w:rFonts w:ascii="Georgia" w:hAnsi="Georgia"/>
          <w:sz w:val="22"/>
        </w:rPr>
      </w:pPr>
    </w:p>
    <w:p w:rsidR="009840CE" w:rsidRPr="00545466" w:rsidRDefault="007777FD" w:rsidP="00545466">
      <w:pPr>
        <w:pStyle w:val="Estilo"/>
        <w:numPr>
          <w:ilvl w:val="1"/>
          <w:numId w:val="9"/>
        </w:numPr>
        <w:ind w:left="1701"/>
        <w:rPr>
          <w:rFonts w:ascii="Georgia" w:hAnsi="Georgia"/>
          <w:sz w:val="22"/>
        </w:rPr>
      </w:pPr>
      <w:r w:rsidRPr="00545466">
        <w:rPr>
          <w:rFonts w:ascii="Georgia" w:hAnsi="Georgia"/>
          <w:sz w:val="22"/>
        </w:rPr>
        <w:t>Raza;</w:t>
      </w:r>
    </w:p>
    <w:p w:rsidR="009840CE" w:rsidRPr="00545466" w:rsidRDefault="009840CE" w:rsidP="00545466">
      <w:pPr>
        <w:pStyle w:val="Estilo"/>
        <w:ind w:left="1560"/>
        <w:rPr>
          <w:rFonts w:ascii="Georgia" w:hAnsi="Georgia"/>
          <w:sz w:val="22"/>
        </w:rPr>
      </w:pPr>
    </w:p>
    <w:p w:rsidR="009840CE" w:rsidRPr="00545466" w:rsidRDefault="007777FD" w:rsidP="00545466">
      <w:pPr>
        <w:pStyle w:val="Estilo"/>
        <w:numPr>
          <w:ilvl w:val="0"/>
          <w:numId w:val="9"/>
        </w:numPr>
        <w:ind w:left="1418"/>
        <w:rPr>
          <w:rFonts w:ascii="Georgia" w:hAnsi="Georgia"/>
          <w:sz w:val="22"/>
        </w:rPr>
      </w:pPr>
      <w:r w:rsidRPr="00545466">
        <w:rPr>
          <w:rFonts w:ascii="Georgia" w:hAnsi="Georgia"/>
          <w:sz w:val="22"/>
        </w:rPr>
        <w:t>De la documentación de origen y legal propiedad:</w:t>
      </w:r>
    </w:p>
    <w:p w:rsidR="009840CE" w:rsidRPr="00545466" w:rsidRDefault="009840CE">
      <w:pPr>
        <w:pStyle w:val="Estilo"/>
        <w:rPr>
          <w:rFonts w:ascii="Georgia" w:hAnsi="Georgia"/>
          <w:sz w:val="22"/>
        </w:rPr>
      </w:pPr>
    </w:p>
    <w:p w:rsidR="009840CE" w:rsidRPr="00545466" w:rsidRDefault="007777FD" w:rsidP="00545466">
      <w:pPr>
        <w:pStyle w:val="Estilo"/>
        <w:numPr>
          <w:ilvl w:val="1"/>
          <w:numId w:val="9"/>
        </w:numPr>
        <w:ind w:left="1701"/>
        <w:rPr>
          <w:rFonts w:ascii="Georgia" w:hAnsi="Georgia"/>
          <w:sz w:val="22"/>
        </w:rPr>
      </w:pPr>
      <w:r w:rsidRPr="00545466">
        <w:rPr>
          <w:rFonts w:ascii="Georgia" w:hAnsi="Georgia"/>
          <w:sz w:val="22"/>
        </w:rPr>
        <w:t>Guía de tránsito;</w:t>
      </w:r>
    </w:p>
    <w:p w:rsidR="009840CE" w:rsidRPr="00545466" w:rsidRDefault="009840CE" w:rsidP="00545466">
      <w:pPr>
        <w:pStyle w:val="Estilo"/>
        <w:ind w:left="1701"/>
        <w:rPr>
          <w:rFonts w:ascii="Georgia" w:hAnsi="Georgia"/>
          <w:sz w:val="22"/>
        </w:rPr>
      </w:pPr>
    </w:p>
    <w:p w:rsidR="009840CE" w:rsidRPr="00545466" w:rsidRDefault="007777FD" w:rsidP="00545466">
      <w:pPr>
        <w:pStyle w:val="Estilo"/>
        <w:numPr>
          <w:ilvl w:val="1"/>
          <w:numId w:val="9"/>
        </w:numPr>
        <w:ind w:left="1701"/>
        <w:rPr>
          <w:rFonts w:ascii="Georgia" w:hAnsi="Georgia"/>
          <w:sz w:val="22"/>
        </w:rPr>
      </w:pPr>
      <w:r w:rsidRPr="00545466">
        <w:rPr>
          <w:rFonts w:ascii="Georgia" w:hAnsi="Georgia"/>
          <w:sz w:val="22"/>
        </w:rPr>
        <w:t>Facturas de compra primaria;</w:t>
      </w:r>
    </w:p>
    <w:p w:rsidR="009840CE" w:rsidRPr="00545466" w:rsidRDefault="009840CE" w:rsidP="00545466">
      <w:pPr>
        <w:pStyle w:val="Estilo"/>
        <w:ind w:left="1701"/>
        <w:rPr>
          <w:rFonts w:ascii="Georgia" w:hAnsi="Georgia"/>
          <w:sz w:val="22"/>
        </w:rPr>
      </w:pPr>
    </w:p>
    <w:p w:rsidR="009840CE" w:rsidRPr="00545466" w:rsidRDefault="007777FD" w:rsidP="00545466">
      <w:pPr>
        <w:pStyle w:val="Estilo"/>
        <w:numPr>
          <w:ilvl w:val="1"/>
          <w:numId w:val="9"/>
        </w:numPr>
        <w:ind w:left="1701"/>
        <w:rPr>
          <w:rFonts w:ascii="Georgia" w:hAnsi="Georgia"/>
          <w:sz w:val="22"/>
        </w:rPr>
      </w:pPr>
      <w:r w:rsidRPr="00545466">
        <w:rPr>
          <w:rFonts w:ascii="Georgia" w:hAnsi="Georgia"/>
          <w:sz w:val="22"/>
        </w:rPr>
        <w:t>Facturas secundarias o de traspaso;</w:t>
      </w:r>
    </w:p>
    <w:p w:rsidR="009840CE" w:rsidRPr="00545466" w:rsidRDefault="009840CE" w:rsidP="00545466">
      <w:pPr>
        <w:pStyle w:val="Estilo"/>
        <w:ind w:left="1701"/>
        <w:rPr>
          <w:rFonts w:ascii="Georgia" w:hAnsi="Georgia"/>
          <w:sz w:val="22"/>
        </w:rPr>
      </w:pPr>
    </w:p>
    <w:p w:rsidR="009840CE" w:rsidRPr="00545466" w:rsidRDefault="007777FD" w:rsidP="00545466">
      <w:pPr>
        <w:pStyle w:val="Estilo"/>
        <w:numPr>
          <w:ilvl w:val="1"/>
          <w:numId w:val="9"/>
        </w:numPr>
        <w:ind w:left="1701"/>
        <w:rPr>
          <w:rFonts w:ascii="Georgia" w:hAnsi="Georgia"/>
          <w:sz w:val="22"/>
        </w:rPr>
      </w:pPr>
      <w:r w:rsidRPr="00545466">
        <w:rPr>
          <w:rFonts w:ascii="Georgia" w:hAnsi="Georgia"/>
          <w:sz w:val="22"/>
        </w:rPr>
        <w:t>Certificado zoosanitario;</w:t>
      </w:r>
    </w:p>
    <w:p w:rsidR="009840CE" w:rsidRPr="00545466" w:rsidRDefault="009840CE" w:rsidP="00545466">
      <w:pPr>
        <w:pStyle w:val="Estilo"/>
        <w:ind w:left="1701"/>
        <w:rPr>
          <w:rFonts w:ascii="Georgia" w:hAnsi="Georgia"/>
          <w:sz w:val="22"/>
        </w:rPr>
      </w:pPr>
    </w:p>
    <w:p w:rsidR="009840CE" w:rsidRPr="00545466" w:rsidRDefault="007777FD" w:rsidP="00545466">
      <w:pPr>
        <w:pStyle w:val="Estilo"/>
        <w:numPr>
          <w:ilvl w:val="1"/>
          <w:numId w:val="9"/>
        </w:numPr>
        <w:ind w:left="1701"/>
        <w:rPr>
          <w:rFonts w:ascii="Georgia" w:hAnsi="Georgia"/>
          <w:sz w:val="22"/>
        </w:rPr>
      </w:pPr>
      <w:r w:rsidRPr="00545466">
        <w:rPr>
          <w:rFonts w:ascii="Georgia" w:hAnsi="Georgia"/>
          <w:sz w:val="22"/>
        </w:rPr>
        <w:t>Demás documentación que proceda dependiendo del origen y destino de la movilización;</w:t>
      </w:r>
    </w:p>
    <w:p w:rsidR="009840CE" w:rsidRPr="00545466" w:rsidRDefault="009840CE">
      <w:pPr>
        <w:pStyle w:val="Estilo"/>
        <w:rPr>
          <w:rFonts w:ascii="Georgia" w:hAnsi="Georgia"/>
          <w:sz w:val="22"/>
        </w:rPr>
      </w:pPr>
    </w:p>
    <w:p w:rsidR="009840CE" w:rsidRPr="00545466" w:rsidRDefault="007777FD" w:rsidP="00545466">
      <w:pPr>
        <w:pStyle w:val="Estilo"/>
        <w:numPr>
          <w:ilvl w:val="0"/>
          <w:numId w:val="9"/>
        </w:numPr>
        <w:ind w:left="1418"/>
        <w:rPr>
          <w:rFonts w:ascii="Georgia" w:hAnsi="Georgia"/>
          <w:sz w:val="22"/>
        </w:rPr>
      </w:pPr>
      <w:r w:rsidRPr="00545466">
        <w:rPr>
          <w:rFonts w:ascii="Georgia" w:hAnsi="Georgia"/>
          <w:sz w:val="22"/>
        </w:rPr>
        <w:t>De la estancia en el Corral de Acopio de Ganado Bovino:</w:t>
      </w:r>
    </w:p>
    <w:p w:rsidR="009840CE" w:rsidRPr="00545466" w:rsidRDefault="009840CE">
      <w:pPr>
        <w:pStyle w:val="Estilo"/>
        <w:rPr>
          <w:rFonts w:ascii="Georgia" w:hAnsi="Georgia"/>
          <w:sz w:val="22"/>
        </w:rPr>
      </w:pPr>
    </w:p>
    <w:p w:rsidR="009840CE" w:rsidRPr="00545466" w:rsidRDefault="007777FD" w:rsidP="00545466">
      <w:pPr>
        <w:pStyle w:val="Estilo"/>
        <w:numPr>
          <w:ilvl w:val="1"/>
          <w:numId w:val="9"/>
        </w:numPr>
        <w:ind w:left="1701"/>
        <w:rPr>
          <w:rFonts w:ascii="Georgia" w:hAnsi="Georgia"/>
          <w:sz w:val="22"/>
        </w:rPr>
      </w:pPr>
      <w:r w:rsidRPr="00545466">
        <w:rPr>
          <w:rFonts w:ascii="Georgia" w:hAnsi="Georgia"/>
          <w:sz w:val="22"/>
        </w:rPr>
        <w:t>Formato de informe de control de ingresos;</w:t>
      </w:r>
    </w:p>
    <w:p w:rsidR="009840CE" w:rsidRPr="00545466" w:rsidRDefault="009840CE" w:rsidP="00545466">
      <w:pPr>
        <w:pStyle w:val="Estilo"/>
        <w:ind w:left="1701"/>
        <w:rPr>
          <w:rFonts w:ascii="Georgia" w:hAnsi="Georgia"/>
          <w:sz w:val="22"/>
        </w:rPr>
      </w:pPr>
    </w:p>
    <w:p w:rsidR="009840CE" w:rsidRPr="00545466" w:rsidRDefault="007777FD" w:rsidP="00545466">
      <w:pPr>
        <w:pStyle w:val="Estilo"/>
        <w:numPr>
          <w:ilvl w:val="1"/>
          <w:numId w:val="9"/>
        </w:numPr>
        <w:ind w:left="1701"/>
        <w:rPr>
          <w:rFonts w:ascii="Georgia" w:hAnsi="Georgia"/>
          <w:sz w:val="22"/>
        </w:rPr>
      </w:pPr>
      <w:r w:rsidRPr="00545466">
        <w:rPr>
          <w:rFonts w:ascii="Georgia" w:hAnsi="Georgia"/>
          <w:sz w:val="22"/>
        </w:rPr>
        <w:t>Formato de informe de egresos.</w:t>
      </w:r>
    </w:p>
    <w:p w:rsidR="009840CE" w:rsidRPr="00545466" w:rsidRDefault="009840CE">
      <w:pPr>
        <w:pStyle w:val="Estilo"/>
        <w:rPr>
          <w:rFonts w:ascii="Georgia" w:hAnsi="Georgia"/>
          <w:sz w:val="22"/>
        </w:rPr>
      </w:pPr>
    </w:p>
    <w:p w:rsidR="009840CE" w:rsidRPr="00545466" w:rsidRDefault="007777FD" w:rsidP="00545466">
      <w:pPr>
        <w:pStyle w:val="Estilo"/>
        <w:numPr>
          <w:ilvl w:val="0"/>
          <w:numId w:val="9"/>
        </w:numPr>
        <w:ind w:left="1418"/>
        <w:rPr>
          <w:rFonts w:ascii="Georgia" w:hAnsi="Georgia"/>
          <w:sz w:val="22"/>
        </w:rPr>
      </w:pPr>
      <w:r w:rsidRPr="00545466">
        <w:rPr>
          <w:rFonts w:ascii="Georgia" w:hAnsi="Georgia"/>
          <w:sz w:val="22"/>
        </w:rPr>
        <w:t>De la salida del ganado del Corral de A copio (sic) de Ganado Bovino y su destino;</w:t>
      </w:r>
    </w:p>
    <w:p w:rsidR="009840CE" w:rsidRPr="00545466" w:rsidRDefault="009840CE">
      <w:pPr>
        <w:pStyle w:val="Estilo"/>
        <w:rPr>
          <w:rFonts w:ascii="Georgia" w:hAnsi="Georgia"/>
          <w:sz w:val="22"/>
        </w:rPr>
      </w:pPr>
    </w:p>
    <w:p w:rsidR="009840CE" w:rsidRPr="00545466" w:rsidRDefault="007777FD" w:rsidP="00545466">
      <w:pPr>
        <w:pStyle w:val="Estilo"/>
        <w:numPr>
          <w:ilvl w:val="1"/>
          <w:numId w:val="9"/>
        </w:numPr>
        <w:ind w:left="1701"/>
        <w:rPr>
          <w:rFonts w:ascii="Georgia" w:hAnsi="Georgia"/>
          <w:sz w:val="22"/>
        </w:rPr>
      </w:pPr>
      <w:r w:rsidRPr="00545466">
        <w:rPr>
          <w:rFonts w:ascii="Georgia" w:hAnsi="Georgia"/>
          <w:sz w:val="22"/>
        </w:rPr>
        <w:t>Nombre del productor de destino o comprador;</w:t>
      </w:r>
    </w:p>
    <w:p w:rsidR="009840CE" w:rsidRPr="00545466" w:rsidRDefault="009840CE" w:rsidP="00545466">
      <w:pPr>
        <w:pStyle w:val="Estilo"/>
        <w:ind w:left="1701"/>
        <w:rPr>
          <w:rFonts w:ascii="Georgia" w:hAnsi="Georgia"/>
          <w:sz w:val="22"/>
        </w:rPr>
      </w:pPr>
    </w:p>
    <w:p w:rsidR="009840CE" w:rsidRPr="00545466" w:rsidRDefault="007777FD" w:rsidP="00545466">
      <w:pPr>
        <w:pStyle w:val="Estilo"/>
        <w:numPr>
          <w:ilvl w:val="1"/>
          <w:numId w:val="9"/>
        </w:numPr>
        <w:ind w:left="1701"/>
        <w:rPr>
          <w:rFonts w:ascii="Georgia" w:hAnsi="Georgia"/>
          <w:sz w:val="22"/>
        </w:rPr>
      </w:pPr>
      <w:r w:rsidRPr="00545466">
        <w:rPr>
          <w:rFonts w:ascii="Georgia" w:hAnsi="Georgia"/>
          <w:sz w:val="22"/>
        </w:rPr>
        <w:t>Rancho y rastro, en su caso;</w:t>
      </w:r>
    </w:p>
    <w:p w:rsidR="009840CE" w:rsidRPr="00545466" w:rsidRDefault="009840CE" w:rsidP="00545466">
      <w:pPr>
        <w:pStyle w:val="Estilo"/>
        <w:ind w:left="1701"/>
        <w:rPr>
          <w:rFonts w:ascii="Georgia" w:hAnsi="Georgia"/>
          <w:sz w:val="22"/>
        </w:rPr>
      </w:pPr>
    </w:p>
    <w:p w:rsidR="009840CE" w:rsidRPr="00545466" w:rsidRDefault="007777FD" w:rsidP="00545466">
      <w:pPr>
        <w:pStyle w:val="Estilo"/>
        <w:numPr>
          <w:ilvl w:val="1"/>
          <w:numId w:val="9"/>
        </w:numPr>
        <w:ind w:left="1701"/>
        <w:rPr>
          <w:rFonts w:ascii="Georgia" w:hAnsi="Georgia"/>
          <w:sz w:val="22"/>
        </w:rPr>
      </w:pPr>
      <w:r w:rsidRPr="00545466">
        <w:rPr>
          <w:rFonts w:ascii="Georgia" w:hAnsi="Georgia"/>
          <w:sz w:val="22"/>
        </w:rPr>
        <w:t>Municipio;</w:t>
      </w:r>
    </w:p>
    <w:p w:rsidR="009840CE" w:rsidRPr="00545466" w:rsidRDefault="009840CE" w:rsidP="00545466">
      <w:pPr>
        <w:pStyle w:val="Estilo"/>
        <w:ind w:left="1701"/>
        <w:rPr>
          <w:rFonts w:ascii="Georgia" w:hAnsi="Georgia"/>
          <w:sz w:val="22"/>
        </w:rPr>
      </w:pPr>
    </w:p>
    <w:p w:rsidR="009840CE" w:rsidRPr="00545466" w:rsidRDefault="007777FD" w:rsidP="00545466">
      <w:pPr>
        <w:pStyle w:val="Estilo"/>
        <w:numPr>
          <w:ilvl w:val="1"/>
          <w:numId w:val="9"/>
        </w:numPr>
        <w:ind w:left="1701"/>
        <w:rPr>
          <w:rFonts w:ascii="Georgia" w:hAnsi="Georgia"/>
          <w:sz w:val="22"/>
        </w:rPr>
      </w:pPr>
      <w:r w:rsidRPr="00545466">
        <w:rPr>
          <w:rFonts w:ascii="Georgia" w:hAnsi="Georgia"/>
          <w:sz w:val="22"/>
        </w:rPr>
        <w:t>Motivo de la movilización:</w:t>
      </w:r>
    </w:p>
    <w:p w:rsidR="009840CE" w:rsidRPr="00545466" w:rsidRDefault="009840CE" w:rsidP="00545466">
      <w:pPr>
        <w:pStyle w:val="Estilo"/>
        <w:ind w:left="1701"/>
        <w:rPr>
          <w:rFonts w:ascii="Georgia" w:hAnsi="Georgia"/>
          <w:sz w:val="22"/>
        </w:rPr>
      </w:pPr>
    </w:p>
    <w:p w:rsidR="009840CE" w:rsidRPr="00545466" w:rsidRDefault="007777FD" w:rsidP="00545466">
      <w:pPr>
        <w:pStyle w:val="Estilo"/>
        <w:numPr>
          <w:ilvl w:val="0"/>
          <w:numId w:val="15"/>
        </w:numPr>
        <w:ind w:left="1843"/>
        <w:rPr>
          <w:rFonts w:ascii="Georgia" w:hAnsi="Georgia"/>
          <w:sz w:val="22"/>
        </w:rPr>
      </w:pPr>
      <w:r w:rsidRPr="00545466">
        <w:rPr>
          <w:rFonts w:ascii="Georgia" w:hAnsi="Georgia"/>
          <w:sz w:val="22"/>
        </w:rPr>
        <w:t>Repasto</w:t>
      </w:r>
    </w:p>
    <w:p w:rsidR="009840CE" w:rsidRPr="00545466" w:rsidRDefault="009840CE" w:rsidP="00545466">
      <w:pPr>
        <w:pStyle w:val="Estilo"/>
        <w:ind w:left="1843"/>
        <w:rPr>
          <w:rFonts w:ascii="Georgia" w:hAnsi="Georgia"/>
          <w:sz w:val="22"/>
        </w:rPr>
      </w:pPr>
    </w:p>
    <w:p w:rsidR="009840CE" w:rsidRPr="00545466" w:rsidRDefault="007777FD" w:rsidP="00545466">
      <w:pPr>
        <w:pStyle w:val="Estilo"/>
        <w:numPr>
          <w:ilvl w:val="0"/>
          <w:numId w:val="15"/>
        </w:numPr>
        <w:ind w:left="1843"/>
        <w:rPr>
          <w:rFonts w:ascii="Georgia" w:hAnsi="Georgia"/>
          <w:sz w:val="22"/>
        </w:rPr>
      </w:pPr>
      <w:r w:rsidRPr="00545466">
        <w:rPr>
          <w:rFonts w:ascii="Georgia" w:hAnsi="Georgia"/>
          <w:sz w:val="22"/>
        </w:rPr>
        <w:t>Abasto</w:t>
      </w:r>
    </w:p>
    <w:p w:rsidR="009840CE" w:rsidRPr="00545466" w:rsidRDefault="009840CE" w:rsidP="00545466">
      <w:pPr>
        <w:pStyle w:val="Estilo"/>
        <w:ind w:left="1843"/>
        <w:rPr>
          <w:rFonts w:ascii="Georgia" w:hAnsi="Georgia"/>
          <w:sz w:val="22"/>
        </w:rPr>
      </w:pPr>
    </w:p>
    <w:p w:rsidR="009840CE" w:rsidRPr="00545466" w:rsidRDefault="007777FD" w:rsidP="00545466">
      <w:pPr>
        <w:pStyle w:val="Estilo"/>
        <w:numPr>
          <w:ilvl w:val="0"/>
          <w:numId w:val="15"/>
        </w:numPr>
        <w:ind w:left="1843"/>
        <w:rPr>
          <w:rFonts w:ascii="Georgia" w:hAnsi="Georgia"/>
          <w:sz w:val="22"/>
        </w:rPr>
      </w:pPr>
      <w:r w:rsidRPr="00545466">
        <w:rPr>
          <w:rFonts w:ascii="Georgia" w:hAnsi="Georgia"/>
          <w:sz w:val="22"/>
        </w:rPr>
        <w:t>Pie de cría</w:t>
      </w:r>
    </w:p>
    <w:p w:rsidR="009840CE" w:rsidRPr="00545466" w:rsidRDefault="009840CE" w:rsidP="00545466">
      <w:pPr>
        <w:pStyle w:val="Estilo"/>
        <w:ind w:left="1843"/>
        <w:rPr>
          <w:rFonts w:ascii="Georgia" w:hAnsi="Georgia"/>
          <w:sz w:val="22"/>
        </w:rPr>
      </w:pPr>
    </w:p>
    <w:p w:rsidR="009840CE" w:rsidRPr="00545466" w:rsidRDefault="007777FD" w:rsidP="00545466">
      <w:pPr>
        <w:pStyle w:val="Estilo"/>
        <w:numPr>
          <w:ilvl w:val="0"/>
          <w:numId w:val="15"/>
        </w:numPr>
        <w:ind w:left="1843"/>
        <w:rPr>
          <w:rFonts w:ascii="Georgia" w:hAnsi="Georgia"/>
          <w:sz w:val="22"/>
        </w:rPr>
      </w:pPr>
      <w:r w:rsidRPr="00545466">
        <w:rPr>
          <w:rFonts w:ascii="Georgia" w:hAnsi="Georgia"/>
          <w:sz w:val="22"/>
        </w:rPr>
        <w:t>Engorda para consumo nacional</w:t>
      </w:r>
    </w:p>
    <w:p w:rsidR="009840CE" w:rsidRPr="00545466" w:rsidRDefault="009840CE" w:rsidP="00545466">
      <w:pPr>
        <w:pStyle w:val="Estilo"/>
        <w:ind w:left="1843"/>
        <w:rPr>
          <w:rFonts w:ascii="Georgia" w:hAnsi="Georgia"/>
          <w:sz w:val="22"/>
        </w:rPr>
      </w:pPr>
    </w:p>
    <w:p w:rsidR="009840CE" w:rsidRPr="00545466" w:rsidRDefault="007777FD" w:rsidP="00545466">
      <w:pPr>
        <w:pStyle w:val="Estilo"/>
        <w:numPr>
          <w:ilvl w:val="0"/>
          <w:numId w:val="15"/>
        </w:numPr>
        <w:ind w:left="1843"/>
        <w:rPr>
          <w:rFonts w:ascii="Georgia" w:hAnsi="Georgia"/>
          <w:sz w:val="22"/>
        </w:rPr>
      </w:pPr>
      <w:r w:rsidRPr="00545466">
        <w:rPr>
          <w:rFonts w:ascii="Georgia" w:hAnsi="Georgia"/>
          <w:sz w:val="22"/>
        </w:rPr>
        <w:t>Exportación a los E.U.</w:t>
      </w:r>
    </w:p>
    <w:p w:rsidR="009840CE" w:rsidRPr="00545466" w:rsidRDefault="009840CE" w:rsidP="00545466">
      <w:pPr>
        <w:pStyle w:val="Estilo"/>
        <w:ind w:left="1843"/>
        <w:rPr>
          <w:rFonts w:ascii="Georgia" w:hAnsi="Georgia"/>
          <w:sz w:val="22"/>
        </w:rPr>
      </w:pPr>
    </w:p>
    <w:p w:rsidR="009840CE" w:rsidRPr="00545466" w:rsidRDefault="009840CE">
      <w:pPr>
        <w:pStyle w:val="Estilo"/>
        <w:rPr>
          <w:rFonts w:ascii="Georgia" w:hAnsi="Georgia"/>
          <w:b/>
          <w:sz w:val="22"/>
        </w:rPr>
      </w:pPr>
    </w:p>
    <w:p w:rsidR="009840CE" w:rsidRPr="00545466" w:rsidRDefault="007777FD" w:rsidP="00DA4116">
      <w:pPr>
        <w:pStyle w:val="Estilo"/>
        <w:jc w:val="center"/>
        <w:rPr>
          <w:rFonts w:ascii="Georgia" w:hAnsi="Georgia"/>
          <w:b/>
          <w:sz w:val="22"/>
        </w:rPr>
      </w:pPr>
      <w:r w:rsidRPr="00545466">
        <w:rPr>
          <w:rFonts w:ascii="Georgia" w:hAnsi="Georgia"/>
          <w:b/>
          <w:sz w:val="22"/>
        </w:rPr>
        <w:t>CAPÍTULO IV</w:t>
      </w:r>
    </w:p>
    <w:p w:rsidR="009840CE" w:rsidRPr="00545466" w:rsidRDefault="009840CE" w:rsidP="00DA4116">
      <w:pPr>
        <w:pStyle w:val="Estilo"/>
        <w:jc w:val="center"/>
        <w:rPr>
          <w:rFonts w:ascii="Georgia" w:hAnsi="Georgia"/>
          <w:b/>
          <w:sz w:val="22"/>
        </w:rPr>
      </w:pPr>
    </w:p>
    <w:p w:rsidR="009840CE" w:rsidRPr="00545466" w:rsidRDefault="007777FD" w:rsidP="00DA4116">
      <w:pPr>
        <w:pStyle w:val="Estilo"/>
        <w:jc w:val="center"/>
        <w:rPr>
          <w:rFonts w:ascii="Georgia" w:hAnsi="Georgia"/>
          <w:b/>
          <w:sz w:val="22"/>
        </w:rPr>
      </w:pPr>
      <w:r w:rsidRPr="00545466">
        <w:rPr>
          <w:rFonts w:ascii="Georgia" w:hAnsi="Georgia"/>
          <w:b/>
          <w:sz w:val="22"/>
        </w:rPr>
        <w:t>De las Obligaciones</w:t>
      </w:r>
    </w:p>
    <w:p w:rsidR="009840CE" w:rsidRPr="00545466" w:rsidRDefault="009840CE" w:rsidP="00DA4116">
      <w:pPr>
        <w:pStyle w:val="Estilo"/>
        <w:jc w:val="center"/>
        <w:rPr>
          <w:rFonts w:ascii="Georgia" w:hAnsi="Georgia"/>
          <w:sz w:val="22"/>
        </w:rPr>
      </w:pPr>
    </w:p>
    <w:p w:rsidR="009840CE" w:rsidRPr="00545466" w:rsidRDefault="007777FD">
      <w:pPr>
        <w:pStyle w:val="Estilo"/>
        <w:rPr>
          <w:rFonts w:ascii="Georgia" w:hAnsi="Georgia"/>
          <w:sz w:val="22"/>
        </w:rPr>
      </w:pPr>
      <w:r w:rsidRPr="00545466">
        <w:rPr>
          <w:rFonts w:ascii="Georgia" w:hAnsi="Georgia"/>
          <w:b/>
          <w:sz w:val="22"/>
        </w:rPr>
        <w:t>Artículo 9.-</w:t>
      </w:r>
      <w:r w:rsidRPr="00545466">
        <w:rPr>
          <w:rFonts w:ascii="Georgia" w:hAnsi="Georgia"/>
          <w:sz w:val="22"/>
        </w:rPr>
        <w:t xml:space="preserve"> Los propietarios de los Corrales de Acopio de Ganado Bovino, dedicados a su comercialización con destino a recría, engorda o sacrificio, al obtener su registro se obligan a cumplir con lo estipulado en el presente Reglamento, como a continuación se describe:</w:t>
      </w:r>
    </w:p>
    <w:p w:rsidR="009840CE" w:rsidRPr="00545466" w:rsidRDefault="009840CE">
      <w:pPr>
        <w:pStyle w:val="Estilo"/>
        <w:rPr>
          <w:rFonts w:ascii="Georgia" w:hAnsi="Georgia"/>
          <w:sz w:val="22"/>
        </w:rPr>
      </w:pPr>
    </w:p>
    <w:p w:rsidR="009840CE" w:rsidRPr="00545466" w:rsidRDefault="007777FD" w:rsidP="00545466">
      <w:pPr>
        <w:pStyle w:val="Estilo"/>
        <w:numPr>
          <w:ilvl w:val="2"/>
          <w:numId w:val="9"/>
        </w:numPr>
        <w:ind w:left="1134"/>
        <w:rPr>
          <w:rFonts w:ascii="Georgia" w:hAnsi="Georgia"/>
          <w:sz w:val="22"/>
        </w:rPr>
      </w:pPr>
      <w:r w:rsidRPr="00545466">
        <w:rPr>
          <w:rFonts w:ascii="Georgia" w:hAnsi="Georgia"/>
          <w:sz w:val="22"/>
        </w:rPr>
        <w:t>Contar con el registro expedido por la Secretaria, el cual tendrá una vigencia de un año calendario, por lo que deberá solicitar su refrendo 15 días antes de su vencimiento, el cual será conservado y exhibido cuantas veces sea solicitado;</w:t>
      </w:r>
    </w:p>
    <w:p w:rsidR="009840CE" w:rsidRPr="00545466" w:rsidRDefault="009840CE" w:rsidP="00545466">
      <w:pPr>
        <w:pStyle w:val="Estilo"/>
        <w:ind w:left="1134"/>
        <w:rPr>
          <w:rFonts w:ascii="Georgia" w:hAnsi="Georgia"/>
          <w:sz w:val="22"/>
        </w:rPr>
      </w:pPr>
    </w:p>
    <w:p w:rsidR="009840CE" w:rsidRPr="00545466" w:rsidRDefault="007777FD" w:rsidP="00545466">
      <w:pPr>
        <w:pStyle w:val="Estilo"/>
        <w:numPr>
          <w:ilvl w:val="2"/>
          <w:numId w:val="9"/>
        </w:numPr>
        <w:ind w:left="1134"/>
        <w:rPr>
          <w:rFonts w:ascii="Georgia" w:hAnsi="Georgia"/>
          <w:sz w:val="22"/>
        </w:rPr>
      </w:pPr>
      <w:r w:rsidRPr="00545466">
        <w:rPr>
          <w:rFonts w:ascii="Georgia" w:hAnsi="Georgia"/>
          <w:sz w:val="22"/>
        </w:rPr>
        <w:t>El responsable del Corral de Acopio de Ganado Bovino, podrán solicitar a la Secretaria, la validación de los formatos del registro de ingresos y egresos;</w:t>
      </w:r>
    </w:p>
    <w:p w:rsidR="009840CE" w:rsidRPr="00545466" w:rsidRDefault="009840CE" w:rsidP="00545466">
      <w:pPr>
        <w:pStyle w:val="Estilo"/>
        <w:ind w:left="1134"/>
        <w:rPr>
          <w:rFonts w:ascii="Georgia" w:hAnsi="Georgia"/>
          <w:sz w:val="22"/>
        </w:rPr>
      </w:pPr>
    </w:p>
    <w:p w:rsidR="009840CE" w:rsidRPr="00545466" w:rsidRDefault="007777FD" w:rsidP="00545466">
      <w:pPr>
        <w:pStyle w:val="Estilo"/>
        <w:numPr>
          <w:ilvl w:val="2"/>
          <w:numId w:val="9"/>
        </w:numPr>
        <w:ind w:left="1134"/>
        <w:rPr>
          <w:rFonts w:ascii="Georgia" w:hAnsi="Georgia"/>
          <w:sz w:val="22"/>
        </w:rPr>
      </w:pPr>
      <w:r w:rsidRPr="00545466">
        <w:rPr>
          <w:rFonts w:ascii="Georgia" w:hAnsi="Georgia"/>
          <w:sz w:val="22"/>
        </w:rPr>
        <w:t>Los Centros de Acopio deberán de confinar a los animales en espacios cerrados, sin permitir el libre pastoreo, debiendo contar con cercas perimetrales y demás áreas que procuren la seguridad del personal que maneja el ganado, así como el correcto aislamiento y el bienestar del animal;</w:t>
      </w:r>
    </w:p>
    <w:p w:rsidR="009840CE" w:rsidRPr="00545466" w:rsidRDefault="009840CE" w:rsidP="00545466">
      <w:pPr>
        <w:pStyle w:val="Estilo"/>
        <w:ind w:left="1134"/>
        <w:rPr>
          <w:rFonts w:ascii="Georgia" w:hAnsi="Georgia"/>
          <w:sz w:val="22"/>
        </w:rPr>
      </w:pPr>
    </w:p>
    <w:p w:rsidR="009840CE" w:rsidRPr="00545466" w:rsidRDefault="007777FD" w:rsidP="00545466">
      <w:pPr>
        <w:pStyle w:val="Estilo"/>
        <w:numPr>
          <w:ilvl w:val="2"/>
          <w:numId w:val="9"/>
        </w:numPr>
        <w:ind w:left="1134"/>
        <w:rPr>
          <w:rFonts w:ascii="Georgia" w:hAnsi="Georgia"/>
          <w:sz w:val="22"/>
        </w:rPr>
      </w:pPr>
      <w:r w:rsidRPr="00545466">
        <w:rPr>
          <w:rFonts w:ascii="Georgia" w:hAnsi="Georgia"/>
          <w:sz w:val="22"/>
        </w:rPr>
        <w:t>Todo ganado que salga de las instalaciones de un Corral de Acopio de Ganado Bovino, deberá ser transportado en vehículos o remolques acondicionados para el fin;</w:t>
      </w:r>
    </w:p>
    <w:p w:rsidR="009840CE" w:rsidRPr="00545466" w:rsidRDefault="009840CE" w:rsidP="00545466">
      <w:pPr>
        <w:pStyle w:val="Estilo"/>
        <w:ind w:left="1134"/>
        <w:rPr>
          <w:rFonts w:ascii="Georgia" w:hAnsi="Georgia"/>
          <w:sz w:val="22"/>
        </w:rPr>
      </w:pPr>
    </w:p>
    <w:p w:rsidR="009840CE" w:rsidRPr="00545466" w:rsidRDefault="007777FD" w:rsidP="00545466">
      <w:pPr>
        <w:pStyle w:val="Estilo"/>
        <w:numPr>
          <w:ilvl w:val="2"/>
          <w:numId w:val="9"/>
        </w:numPr>
        <w:ind w:left="1134"/>
        <w:rPr>
          <w:rFonts w:ascii="Georgia" w:hAnsi="Georgia"/>
          <w:sz w:val="22"/>
        </w:rPr>
      </w:pPr>
      <w:r w:rsidRPr="00545466">
        <w:rPr>
          <w:rFonts w:ascii="Georgia" w:hAnsi="Georgia"/>
          <w:sz w:val="22"/>
        </w:rPr>
        <w:t>El responsable del Corral de acopio de ganado bovino deberá cumplir con los requisitos para la movilización de ganado bovino, establecidos en la Ley Federal de Salud Animal, Normas Oficiales Mexicanas y la Ley de Fomento a la Ganadería y demás disposiciones de Salud Animal aplicadas y vigentes;</w:t>
      </w:r>
    </w:p>
    <w:p w:rsidR="009840CE" w:rsidRPr="00545466" w:rsidRDefault="009840CE" w:rsidP="00545466">
      <w:pPr>
        <w:pStyle w:val="Estilo"/>
        <w:ind w:left="1134"/>
        <w:rPr>
          <w:rFonts w:ascii="Georgia" w:hAnsi="Georgia"/>
          <w:sz w:val="22"/>
        </w:rPr>
      </w:pPr>
    </w:p>
    <w:p w:rsidR="009840CE" w:rsidRPr="00545466" w:rsidRDefault="007777FD" w:rsidP="00545466">
      <w:pPr>
        <w:pStyle w:val="Estilo"/>
        <w:numPr>
          <w:ilvl w:val="2"/>
          <w:numId w:val="9"/>
        </w:numPr>
        <w:ind w:left="1134"/>
        <w:rPr>
          <w:rFonts w:ascii="Georgia" w:hAnsi="Georgia"/>
          <w:sz w:val="22"/>
        </w:rPr>
      </w:pPr>
      <w:r w:rsidRPr="00545466">
        <w:rPr>
          <w:rFonts w:ascii="Georgia" w:hAnsi="Georgia"/>
          <w:sz w:val="22"/>
        </w:rPr>
        <w:t>Permitir el ingreso a los Centros de Acopio de Ganado Bovino, al supervisor de ganado local, quienes deberán estar debidamente identificados y acreditados por la Secretaria para que efectúen las verificaciones correspondientes;</w:t>
      </w:r>
    </w:p>
    <w:p w:rsidR="009840CE" w:rsidRPr="00545466" w:rsidRDefault="009840CE" w:rsidP="00545466">
      <w:pPr>
        <w:pStyle w:val="Estilo"/>
        <w:ind w:left="1134"/>
        <w:rPr>
          <w:rFonts w:ascii="Georgia" w:hAnsi="Georgia"/>
          <w:sz w:val="22"/>
        </w:rPr>
      </w:pPr>
    </w:p>
    <w:p w:rsidR="009840CE" w:rsidRPr="00545466" w:rsidRDefault="007777FD" w:rsidP="00545466">
      <w:pPr>
        <w:pStyle w:val="Estilo"/>
        <w:numPr>
          <w:ilvl w:val="2"/>
          <w:numId w:val="9"/>
        </w:numPr>
        <w:ind w:left="1134"/>
        <w:rPr>
          <w:rFonts w:ascii="Georgia" w:hAnsi="Georgia"/>
          <w:sz w:val="22"/>
        </w:rPr>
      </w:pPr>
      <w:r w:rsidRPr="00545466">
        <w:rPr>
          <w:rFonts w:ascii="Georgia" w:hAnsi="Georgia"/>
          <w:sz w:val="22"/>
        </w:rPr>
        <w:t>El responsable del Corral de Acopio de Ganado Bovino, deberá firmar una carta compromiso en la que se establezca que deberá llevar el manejo organizado y veraz de los registros asentados en los documentos de origen y movilización del ganado;</w:t>
      </w:r>
    </w:p>
    <w:p w:rsidR="009840CE" w:rsidRPr="00545466" w:rsidRDefault="009840CE" w:rsidP="00545466">
      <w:pPr>
        <w:pStyle w:val="Estilo"/>
        <w:ind w:left="1134"/>
        <w:rPr>
          <w:rFonts w:ascii="Georgia" w:hAnsi="Georgia"/>
          <w:sz w:val="22"/>
        </w:rPr>
      </w:pPr>
    </w:p>
    <w:p w:rsidR="009840CE" w:rsidRPr="00545466" w:rsidRDefault="007777FD" w:rsidP="00545466">
      <w:pPr>
        <w:pStyle w:val="Estilo"/>
        <w:numPr>
          <w:ilvl w:val="2"/>
          <w:numId w:val="9"/>
        </w:numPr>
        <w:ind w:left="1134"/>
        <w:rPr>
          <w:rFonts w:ascii="Georgia" w:hAnsi="Georgia"/>
          <w:sz w:val="22"/>
        </w:rPr>
      </w:pPr>
      <w:r w:rsidRPr="00545466">
        <w:rPr>
          <w:rFonts w:ascii="Georgia" w:hAnsi="Georgia"/>
          <w:sz w:val="22"/>
        </w:rPr>
        <w:t>Prestará las facilidades para las consultas de investigación de casos epidemiológicos, así como la supervisión de las instalaciones y verificación documental por parte del supervisor de ganado local, en días y horas hábiles;</w:t>
      </w:r>
    </w:p>
    <w:p w:rsidR="009840CE" w:rsidRPr="00545466" w:rsidRDefault="009840CE" w:rsidP="00545466">
      <w:pPr>
        <w:pStyle w:val="Estilo"/>
        <w:ind w:left="1134"/>
        <w:rPr>
          <w:rFonts w:ascii="Georgia" w:hAnsi="Georgia"/>
          <w:sz w:val="22"/>
        </w:rPr>
      </w:pPr>
    </w:p>
    <w:p w:rsidR="009840CE" w:rsidRPr="00545466" w:rsidRDefault="007777FD" w:rsidP="00545466">
      <w:pPr>
        <w:pStyle w:val="Estilo"/>
        <w:numPr>
          <w:ilvl w:val="2"/>
          <w:numId w:val="9"/>
        </w:numPr>
        <w:ind w:left="1134"/>
        <w:rPr>
          <w:rFonts w:ascii="Georgia" w:hAnsi="Georgia"/>
          <w:sz w:val="22"/>
        </w:rPr>
      </w:pPr>
      <w:r w:rsidRPr="00545466">
        <w:rPr>
          <w:rFonts w:ascii="Georgia" w:hAnsi="Georgia"/>
          <w:sz w:val="22"/>
        </w:rPr>
        <w:lastRenderedPageBreak/>
        <w:t>El incumplimiento por parte del responsable del Corral de Acopio de Ganado Bovino, estará sujeto a lo establecido en este Reglamento, su incumplimiento será motivo de la cancelación de su registro, así como de la aplicación de las sanciones ordenadas en la Ley de Fomento a la Ganadería del Estado de Zacatecas;</w:t>
      </w:r>
    </w:p>
    <w:p w:rsidR="009840CE" w:rsidRPr="00545466" w:rsidRDefault="009840CE" w:rsidP="00545466">
      <w:pPr>
        <w:pStyle w:val="Estilo"/>
        <w:ind w:left="1134"/>
        <w:rPr>
          <w:rFonts w:ascii="Georgia" w:hAnsi="Georgia"/>
          <w:sz w:val="22"/>
        </w:rPr>
      </w:pPr>
    </w:p>
    <w:p w:rsidR="009840CE" w:rsidRPr="00545466" w:rsidRDefault="007777FD" w:rsidP="00545466">
      <w:pPr>
        <w:pStyle w:val="Estilo"/>
        <w:numPr>
          <w:ilvl w:val="2"/>
          <w:numId w:val="9"/>
        </w:numPr>
        <w:ind w:left="1134"/>
        <w:rPr>
          <w:rFonts w:ascii="Georgia" w:hAnsi="Georgia"/>
          <w:sz w:val="22"/>
        </w:rPr>
      </w:pPr>
      <w:r w:rsidRPr="00545466">
        <w:rPr>
          <w:rFonts w:ascii="Georgia" w:hAnsi="Georgia"/>
          <w:sz w:val="22"/>
        </w:rPr>
        <w:t>El responsable del Corral de Acopio de Ganado Bovino, se obliga a llevar archivos y registros de la movilización de la procedencia y destino del ganado de cualquier parte del Estado; y</w:t>
      </w:r>
    </w:p>
    <w:p w:rsidR="009840CE" w:rsidRPr="00545466" w:rsidRDefault="009840CE" w:rsidP="00545466">
      <w:pPr>
        <w:pStyle w:val="Estilo"/>
        <w:ind w:left="1134"/>
        <w:rPr>
          <w:rFonts w:ascii="Georgia" w:hAnsi="Georgia"/>
          <w:sz w:val="22"/>
        </w:rPr>
      </w:pPr>
    </w:p>
    <w:p w:rsidR="009840CE" w:rsidRDefault="007777FD" w:rsidP="00545466">
      <w:pPr>
        <w:pStyle w:val="Estilo"/>
        <w:numPr>
          <w:ilvl w:val="2"/>
          <w:numId w:val="9"/>
        </w:numPr>
        <w:ind w:left="1134"/>
        <w:rPr>
          <w:rFonts w:ascii="Georgia" w:hAnsi="Georgia"/>
          <w:sz w:val="22"/>
        </w:rPr>
      </w:pPr>
      <w:r w:rsidRPr="00545466">
        <w:rPr>
          <w:rFonts w:ascii="Georgia" w:hAnsi="Georgia"/>
          <w:sz w:val="22"/>
        </w:rPr>
        <w:t>Las demás disposiciones legales aplicables.</w:t>
      </w:r>
    </w:p>
    <w:p w:rsidR="00545466" w:rsidRDefault="00545466" w:rsidP="00545466">
      <w:pPr>
        <w:pStyle w:val="Prrafodelista"/>
        <w:rPr>
          <w:rFonts w:ascii="Georgia" w:hAnsi="Georgia"/>
        </w:rPr>
      </w:pPr>
    </w:p>
    <w:p w:rsidR="009840CE" w:rsidRPr="00545466" w:rsidRDefault="007777FD" w:rsidP="00DA4116">
      <w:pPr>
        <w:pStyle w:val="Estilo"/>
        <w:jc w:val="center"/>
        <w:rPr>
          <w:rFonts w:ascii="Georgia" w:hAnsi="Georgia"/>
          <w:b/>
          <w:sz w:val="22"/>
          <w:lang w:val="en-US"/>
        </w:rPr>
      </w:pPr>
      <w:r w:rsidRPr="00545466">
        <w:rPr>
          <w:rFonts w:ascii="Georgia" w:hAnsi="Georgia"/>
          <w:b/>
          <w:sz w:val="22"/>
          <w:lang w:val="en-US"/>
        </w:rPr>
        <w:t>T R A N S I T O R I O S</w:t>
      </w:r>
    </w:p>
    <w:p w:rsidR="009840CE" w:rsidRDefault="009840CE">
      <w:pPr>
        <w:pStyle w:val="Estilo"/>
        <w:rPr>
          <w:rFonts w:ascii="Georgia" w:hAnsi="Georgia"/>
          <w:sz w:val="22"/>
          <w:lang w:val="en-US"/>
        </w:rPr>
      </w:pPr>
    </w:p>
    <w:p w:rsidR="00545466" w:rsidRPr="00545466" w:rsidRDefault="00545466">
      <w:pPr>
        <w:pStyle w:val="Estilo"/>
        <w:rPr>
          <w:rFonts w:ascii="Georgia" w:hAnsi="Georgia"/>
          <w:sz w:val="22"/>
          <w:lang w:val="en-US"/>
        </w:rPr>
      </w:pPr>
    </w:p>
    <w:p w:rsidR="009840CE" w:rsidRPr="00545466" w:rsidRDefault="007777FD">
      <w:pPr>
        <w:pStyle w:val="Estilo"/>
        <w:rPr>
          <w:rFonts w:ascii="Georgia" w:hAnsi="Georgia"/>
          <w:sz w:val="22"/>
        </w:rPr>
      </w:pPr>
      <w:r w:rsidRPr="00545466">
        <w:rPr>
          <w:rFonts w:ascii="Georgia" w:hAnsi="Georgia"/>
          <w:b/>
          <w:sz w:val="22"/>
        </w:rPr>
        <w:t>Primero.-</w:t>
      </w:r>
      <w:r w:rsidRPr="00545466">
        <w:rPr>
          <w:rFonts w:ascii="Georgia" w:hAnsi="Georgia"/>
          <w:sz w:val="22"/>
        </w:rPr>
        <w:t xml:space="preserve"> El presente Reglamento para la Operación de Corrales de Acopio de Ganado Bovino, entrará en vigor al día siguiente de su publicación en el Periódico Oficial, Órgano del Gobierno del Estado.</w:t>
      </w:r>
    </w:p>
    <w:p w:rsidR="009840CE" w:rsidRPr="00545466" w:rsidRDefault="009840CE">
      <w:pPr>
        <w:pStyle w:val="Estilo"/>
        <w:rPr>
          <w:rFonts w:ascii="Georgia" w:hAnsi="Georgia"/>
          <w:sz w:val="22"/>
        </w:rPr>
      </w:pPr>
    </w:p>
    <w:p w:rsidR="009840CE" w:rsidRPr="00545466" w:rsidRDefault="007777FD">
      <w:pPr>
        <w:pStyle w:val="Estilo"/>
        <w:rPr>
          <w:rFonts w:ascii="Georgia" w:hAnsi="Georgia"/>
          <w:sz w:val="22"/>
        </w:rPr>
      </w:pPr>
      <w:r w:rsidRPr="00545466">
        <w:rPr>
          <w:rFonts w:ascii="Georgia" w:hAnsi="Georgia"/>
          <w:b/>
          <w:sz w:val="22"/>
        </w:rPr>
        <w:t>Segundo.-</w:t>
      </w:r>
      <w:r w:rsidRPr="00545466">
        <w:rPr>
          <w:rFonts w:ascii="Georgia" w:hAnsi="Georgia"/>
          <w:sz w:val="22"/>
        </w:rPr>
        <w:t xml:space="preserve"> Se derogan las disposiciones administrativas que contravengan el presente Reglamento.</w:t>
      </w:r>
    </w:p>
    <w:p w:rsidR="009840CE" w:rsidRPr="00545466" w:rsidRDefault="009840CE">
      <w:pPr>
        <w:pStyle w:val="Estilo"/>
        <w:rPr>
          <w:rFonts w:ascii="Georgia" w:hAnsi="Georgia"/>
          <w:sz w:val="22"/>
        </w:rPr>
      </w:pPr>
    </w:p>
    <w:p w:rsidR="009840CE" w:rsidRPr="00545466" w:rsidRDefault="007777FD">
      <w:pPr>
        <w:pStyle w:val="Estilo"/>
        <w:rPr>
          <w:rFonts w:ascii="Georgia" w:hAnsi="Georgia"/>
          <w:sz w:val="22"/>
        </w:rPr>
      </w:pPr>
      <w:r w:rsidRPr="00545466">
        <w:rPr>
          <w:rFonts w:ascii="Georgia" w:hAnsi="Georgia"/>
          <w:b/>
          <w:sz w:val="22"/>
        </w:rPr>
        <w:t>Tercero.-</w:t>
      </w:r>
      <w:r w:rsidRPr="00545466">
        <w:rPr>
          <w:rFonts w:ascii="Georgia" w:hAnsi="Georgia"/>
          <w:sz w:val="22"/>
        </w:rPr>
        <w:t xml:space="preserve"> Los Manuales de Organización y de Procedimientos y Servicios al Público, de la Secretaría deberán adicionarse dentro de sesenta días naturales, siguientes a la entrada en vigor de este Reglamento.</w:t>
      </w:r>
    </w:p>
    <w:p w:rsidR="009840CE" w:rsidRPr="00545466" w:rsidRDefault="009840CE">
      <w:pPr>
        <w:pStyle w:val="Estilo"/>
        <w:rPr>
          <w:rFonts w:ascii="Georgia" w:hAnsi="Georgia"/>
          <w:sz w:val="22"/>
        </w:rPr>
      </w:pPr>
    </w:p>
    <w:p w:rsidR="009840CE" w:rsidRPr="00545466" w:rsidRDefault="007777FD" w:rsidP="00545466">
      <w:pPr>
        <w:pStyle w:val="Estilo"/>
        <w:ind w:firstLine="720"/>
        <w:rPr>
          <w:rFonts w:ascii="Georgia" w:hAnsi="Georgia"/>
          <w:sz w:val="22"/>
        </w:rPr>
      </w:pPr>
      <w:r w:rsidRPr="00545466">
        <w:rPr>
          <w:rFonts w:ascii="Georgia" w:hAnsi="Georgia"/>
          <w:sz w:val="22"/>
        </w:rPr>
        <w:t>En cumplimiento de lo dispuesto en el artículo 85 de la Constitución Política del Estado Libre y Soberano de Zacatecas y para su debida aplicación y observación, se expide el presente Reglamento para la Operación de Corrales de Acopio de Ganado Bovino. Dado en el Despacho del Gobernador del Estado a los 19 días del mes de noviembre del año dos mil diez.</w:t>
      </w:r>
    </w:p>
    <w:p w:rsidR="009840CE" w:rsidRPr="00545466" w:rsidRDefault="009840CE">
      <w:pPr>
        <w:pStyle w:val="Estilo"/>
        <w:rPr>
          <w:rFonts w:ascii="Georgia" w:hAnsi="Georgia"/>
          <w:sz w:val="22"/>
        </w:rPr>
      </w:pPr>
    </w:p>
    <w:p w:rsidR="009840CE" w:rsidRPr="00545466" w:rsidRDefault="007777FD">
      <w:pPr>
        <w:pStyle w:val="Estilo"/>
        <w:rPr>
          <w:rFonts w:ascii="Georgia" w:hAnsi="Georgia"/>
          <w:b/>
          <w:sz w:val="22"/>
        </w:rPr>
      </w:pPr>
      <w:r w:rsidRPr="00545466">
        <w:rPr>
          <w:rFonts w:ascii="Georgia" w:hAnsi="Georgia"/>
          <w:b/>
          <w:sz w:val="22"/>
        </w:rPr>
        <w:t>"SUFRAGIO EFECTIVO, NO REELECCIÓN"</w:t>
      </w:r>
      <w:r w:rsidR="00DA4116" w:rsidRPr="00545466">
        <w:rPr>
          <w:rFonts w:ascii="Georgia" w:hAnsi="Georgia"/>
          <w:b/>
          <w:sz w:val="22"/>
        </w:rPr>
        <w:t>;</w:t>
      </w:r>
      <w:r w:rsidR="00FC70D7">
        <w:rPr>
          <w:rFonts w:ascii="Georgia" w:hAnsi="Georgia"/>
          <w:b/>
          <w:sz w:val="22"/>
        </w:rPr>
        <w:t xml:space="preserve"> </w:t>
      </w:r>
      <w:r w:rsidRPr="00545466">
        <w:rPr>
          <w:rFonts w:ascii="Georgia" w:hAnsi="Georgia"/>
          <w:b/>
          <w:sz w:val="22"/>
        </w:rPr>
        <w:t>EL GOBERNADOR DEL ESTADO DE ZACATECAS</w:t>
      </w:r>
      <w:r w:rsidR="00DA4116" w:rsidRPr="00545466">
        <w:rPr>
          <w:rFonts w:ascii="Georgia" w:hAnsi="Georgia"/>
          <w:b/>
          <w:sz w:val="22"/>
        </w:rPr>
        <w:t>;</w:t>
      </w:r>
      <w:r w:rsidRPr="00545466">
        <w:rPr>
          <w:rFonts w:ascii="Georgia" w:hAnsi="Georgia"/>
          <w:b/>
          <w:sz w:val="22"/>
        </w:rPr>
        <w:t>MIGUEL ALEJANDRO ALONSO REYES</w:t>
      </w:r>
      <w:r w:rsidR="00DA4116" w:rsidRPr="00545466">
        <w:rPr>
          <w:rFonts w:ascii="Georgia" w:hAnsi="Georgia"/>
          <w:b/>
          <w:sz w:val="22"/>
        </w:rPr>
        <w:t xml:space="preserve">; </w:t>
      </w:r>
      <w:r w:rsidRPr="00545466">
        <w:rPr>
          <w:rFonts w:ascii="Georgia" w:hAnsi="Georgia"/>
          <w:b/>
          <w:sz w:val="22"/>
        </w:rPr>
        <w:t>EL SECRETARIO GENERAL DE GOBIERNO</w:t>
      </w:r>
      <w:r w:rsidR="00DA4116" w:rsidRPr="00545466">
        <w:rPr>
          <w:rFonts w:ascii="Georgia" w:hAnsi="Georgia"/>
          <w:b/>
          <w:sz w:val="22"/>
        </w:rPr>
        <w:t>;</w:t>
      </w:r>
      <w:r w:rsidRPr="00545466">
        <w:rPr>
          <w:rFonts w:ascii="Georgia" w:hAnsi="Georgia"/>
          <w:b/>
          <w:sz w:val="22"/>
        </w:rPr>
        <w:t>ESAÚ HERNÁNDEZ HERRERA</w:t>
      </w:r>
      <w:r w:rsidR="00DA4116" w:rsidRPr="00545466">
        <w:rPr>
          <w:rFonts w:ascii="Georgia" w:hAnsi="Georgia"/>
          <w:b/>
          <w:sz w:val="22"/>
        </w:rPr>
        <w:t>;</w:t>
      </w:r>
      <w:r w:rsidRPr="00545466">
        <w:rPr>
          <w:rFonts w:ascii="Georgia" w:hAnsi="Georgia"/>
          <w:b/>
          <w:sz w:val="22"/>
        </w:rPr>
        <w:t>EL SECRETARIO DE DESARROLLO AGROPECUARIO</w:t>
      </w:r>
      <w:r w:rsidR="00DA4116" w:rsidRPr="00545466">
        <w:rPr>
          <w:rFonts w:ascii="Georgia" w:hAnsi="Georgia"/>
          <w:b/>
          <w:sz w:val="22"/>
        </w:rPr>
        <w:t xml:space="preserve">; </w:t>
      </w:r>
      <w:r w:rsidRPr="00545466">
        <w:rPr>
          <w:rFonts w:ascii="Georgia" w:hAnsi="Georgia"/>
          <w:b/>
          <w:sz w:val="22"/>
        </w:rPr>
        <w:t>ENRIQUE FLORES MENDOZA</w:t>
      </w:r>
      <w:r w:rsidR="00DA4116" w:rsidRPr="00545466">
        <w:rPr>
          <w:rFonts w:ascii="Georgia" w:hAnsi="Georgia"/>
          <w:b/>
          <w:sz w:val="22"/>
        </w:rPr>
        <w:t>. Rúbricas.</w:t>
      </w:r>
    </w:p>
    <w:p w:rsidR="009840CE" w:rsidRDefault="009840CE">
      <w:pPr>
        <w:pStyle w:val="Estilo"/>
        <w:rPr>
          <w:rFonts w:ascii="Georgia" w:hAnsi="Georgia"/>
          <w:b/>
          <w:sz w:val="22"/>
        </w:rPr>
      </w:pPr>
    </w:p>
    <w:p w:rsidR="00E13667" w:rsidRDefault="00E13667">
      <w:pPr>
        <w:pStyle w:val="Estilo"/>
        <w:rPr>
          <w:rFonts w:ascii="Georgia" w:hAnsi="Georgia"/>
          <w:b/>
          <w:sz w:val="22"/>
        </w:rPr>
      </w:pPr>
      <w:bookmarkStart w:id="0" w:name="_GoBack"/>
      <w:bookmarkEnd w:id="0"/>
    </w:p>
    <w:p w:rsidR="00E13667" w:rsidRDefault="00E13667">
      <w:pPr>
        <w:pStyle w:val="Estilo"/>
        <w:rPr>
          <w:rFonts w:ascii="Georgia" w:hAnsi="Georgia"/>
          <w:b/>
          <w:sz w:val="22"/>
        </w:rPr>
      </w:pPr>
    </w:p>
    <w:p w:rsidR="00E13667" w:rsidRPr="00E13667" w:rsidRDefault="00E13667" w:rsidP="00E13667">
      <w:pPr>
        <w:spacing w:after="0" w:line="240" w:lineRule="auto"/>
        <w:jc w:val="center"/>
        <w:rPr>
          <w:rFonts w:ascii="Georgia" w:eastAsiaTheme="minorHAnsi" w:hAnsi="Georgia"/>
          <w:b/>
          <w:lang w:eastAsia="en-US"/>
        </w:rPr>
      </w:pPr>
      <w:r w:rsidRPr="00E13667">
        <w:rPr>
          <w:rFonts w:ascii="Georgia" w:eastAsiaTheme="minorHAnsi" w:hAnsi="Georgia"/>
          <w:b/>
          <w:lang w:eastAsia="en-US"/>
        </w:rPr>
        <w:t>TRANSITORIOS</w:t>
      </w:r>
    </w:p>
    <w:p w:rsidR="00E13667" w:rsidRPr="00E13667" w:rsidRDefault="00E13667" w:rsidP="00E13667">
      <w:pPr>
        <w:spacing w:after="0" w:line="240" w:lineRule="auto"/>
        <w:jc w:val="center"/>
        <w:rPr>
          <w:rFonts w:ascii="Georgia" w:eastAsiaTheme="minorHAnsi" w:hAnsi="Georgia"/>
          <w:sz w:val="20"/>
          <w:lang w:eastAsia="en-US"/>
        </w:rPr>
      </w:pPr>
      <w:r w:rsidRPr="00E13667">
        <w:rPr>
          <w:rFonts w:ascii="Georgia" w:eastAsiaTheme="minorHAnsi" w:hAnsi="Georgia"/>
          <w:sz w:val="20"/>
          <w:lang w:eastAsia="en-US"/>
        </w:rPr>
        <w:t>Decreto Gubernativo por medio del cual se reforman diversos Reglamentos de Leyes del Estado de Zacatecas.</w:t>
      </w:r>
    </w:p>
    <w:p w:rsidR="00E13667" w:rsidRPr="00E13667" w:rsidRDefault="00E13667" w:rsidP="00E13667">
      <w:pPr>
        <w:spacing w:after="0" w:line="240" w:lineRule="auto"/>
        <w:jc w:val="both"/>
        <w:rPr>
          <w:rFonts w:ascii="Georgia" w:eastAsiaTheme="minorHAnsi" w:hAnsi="Georgia"/>
          <w:lang w:eastAsia="en-US"/>
        </w:rPr>
      </w:pPr>
      <w:r w:rsidRPr="00E13667">
        <w:rPr>
          <w:rFonts w:ascii="Georgia" w:eastAsiaTheme="minorHAnsi" w:hAnsi="Georgia"/>
          <w:b/>
          <w:lang w:eastAsia="en-US"/>
        </w:rPr>
        <w:lastRenderedPageBreak/>
        <w:t>Primero.-</w:t>
      </w:r>
      <w:r w:rsidRPr="00E13667">
        <w:rPr>
          <w:rFonts w:ascii="Georgia" w:eastAsiaTheme="minorHAnsi" w:hAnsi="Georgia"/>
          <w:lang w:eastAsia="en-US"/>
        </w:rPr>
        <w:t xml:space="preserve"> El presente Decreto entrará en vigor al día siguiente de su publicación en el Periódico Oficial Órgano de Gobierno del Estado.</w:t>
      </w:r>
    </w:p>
    <w:p w:rsidR="00E13667" w:rsidRPr="00E13667" w:rsidRDefault="00E13667" w:rsidP="00E13667">
      <w:pPr>
        <w:spacing w:after="0" w:line="240" w:lineRule="auto"/>
        <w:jc w:val="both"/>
        <w:rPr>
          <w:rFonts w:ascii="Georgia" w:eastAsiaTheme="minorHAnsi" w:hAnsi="Georgia"/>
          <w:lang w:eastAsia="en-US"/>
        </w:rPr>
      </w:pPr>
    </w:p>
    <w:p w:rsidR="00E13667" w:rsidRPr="00E13667" w:rsidRDefault="00E13667" w:rsidP="00E13667">
      <w:pPr>
        <w:spacing w:after="0" w:line="240" w:lineRule="auto"/>
        <w:jc w:val="both"/>
        <w:rPr>
          <w:rFonts w:ascii="Georgia" w:eastAsiaTheme="minorHAnsi" w:hAnsi="Georgia"/>
          <w:lang w:eastAsia="en-US"/>
        </w:rPr>
      </w:pPr>
      <w:r w:rsidRPr="00E13667">
        <w:rPr>
          <w:rFonts w:ascii="Georgia" w:eastAsiaTheme="minorHAnsi" w:hAnsi="Georgia"/>
          <w:b/>
          <w:lang w:eastAsia="en-US"/>
        </w:rPr>
        <w:t>Segundo.-</w:t>
      </w:r>
      <w:r w:rsidRPr="00E13667">
        <w:rPr>
          <w:rFonts w:ascii="Georgia" w:eastAsiaTheme="minorHAnsi" w:hAnsi="Georgia"/>
          <w:lang w:eastAsia="en-US"/>
        </w:rPr>
        <w:t xml:space="preserve"> Se deroga el Reglamento de la Ley de Becas, Estímulos Educativos y Apoyos Financieros del Estado de Zacatecas publicado en el Periódico Oficial Órgano del Gobierno del Estado, Número 91, en fecha 12 de noviembre del 2011 y se derogan todas las disposiciones que contravengan el presente Decreto.</w:t>
      </w:r>
    </w:p>
    <w:p w:rsidR="00E13667" w:rsidRPr="00E13667" w:rsidRDefault="00E13667" w:rsidP="00E13667">
      <w:pPr>
        <w:spacing w:after="0" w:line="240" w:lineRule="auto"/>
        <w:jc w:val="both"/>
        <w:rPr>
          <w:rFonts w:ascii="Georgia" w:eastAsiaTheme="minorHAnsi" w:hAnsi="Georgia"/>
          <w:lang w:eastAsia="en-US"/>
        </w:rPr>
      </w:pPr>
    </w:p>
    <w:p w:rsidR="00E13667" w:rsidRPr="00E13667" w:rsidRDefault="00E13667" w:rsidP="00E13667">
      <w:pPr>
        <w:spacing w:after="0" w:line="240" w:lineRule="auto"/>
        <w:jc w:val="both"/>
        <w:rPr>
          <w:rFonts w:ascii="Georgia" w:eastAsiaTheme="minorHAnsi" w:hAnsi="Georgia"/>
          <w:lang w:eastAsia="en-US"/>
        </w:rPr>
      </w:pPr>
      <w:r w:rsidRPr="00E13667">
        <w:rPr>
          <w:rFonts w:ascii="Georgia" w:eastAsiaTheme="minorHAnsi" w:hAnsi="Georgia"/>
          <w:b/>
          <w:lang w:eastAsia="en-US"/>
        </w:rPr>
        <w:t>Tercero.-</w:t>
      </w:r>
      <w:r w:rsidRPr="00E13667">
        <w:rPr>
          <w:rFonts w:ascii="Georgia" w:eastAsiaTheme="minorHAnsi" w:hAnsi="Georgia"/>
          <w:lang w:eastAsia="en-US"/>
        </w:rPr>
        <w:t xml:space="preserve"> Se deroga el Reglamento de la Ley de Fomento para el Desarrollo Económico del Estado de Zacatecas, publicado en el Periódico Oficial, Órgano del Gobierno del Estado, en fecha 26 de marzo del año 2011.</w:t>
      </w:r>
    </w:p>
    <w:p w:rsidR="00E13667" w:rsidRPr="00E13667" w:rsidRDefault="00E13667" w:rsidP="00E13667">
      <w:pPr>
        <w:spacing w:after="0" w:line="240" w:lineRule="auto"/>
        <w:jc w:val="both"/>
        <w:rPr>
          <w:rFonts w:ascii="Georgia" w:eastAsiaTheme="minorHAnsi" w:hAnsi="Georgia"/>
          <w:lang w:eastAsia="en-US"/>
        </w:rPr>
      </w:pPr>
    </w:p>
    <w:p w:rsidR="00E13667" w:rsidRPr="00E13667" w:rsidRDefault="00E13667" w:rsidP="00E13667">
      <w:pPr>
        <w:spacing w:after="0" w:line="240" w:lineRule="auto"/>
        <w:jc w:val="both"/>
        <w:rPr>
          <w:rFonts w:ascii="Georgia" w:eastAsiaTheme="minorHAnsi" w:hAnsi="Georgia"/>
          <w:lang w:eastAsia="en-US"/>
        </w:rPr>
      </w:pPr>
      <w:r w:rsidRPr="00E13667">
        <w:rPr>
          <w:rFonts w:ascii="Georgia" w:eastAsiaTheme="minorHAnsi" w:hAnsi="Georgia"/>
          <w:lang w:eastAsia="en-US"/>
        </w:rPr>
        <w:t>Con fundamento el artículo 85 de la Constitución Política del Estado Libre y Soberano de Zacatecas, se expide para su estricta observancia y debida publicación el presente Decreto Gubernativo, dado en el Despacho del Poder Ejecutivo del Estado, en la Ciudad de Zacatecas, Zacatecas, a los diez días del mes de julio del año dos mil trece.</w:t>
      </w:r>
    </w:p>
    <w:p w:rsidR="00E13667" w:rsidRPr="00E13667" w:rsidRDefault="00E13667" w:rsidP="00E13667">
      <w:pPr>
        <w:spacing w:after="0" w:line="240" w:lineRule="auto"/>
        <w:jc w:val="both"/>
        <w:rPr>
          <w:rFonts w:ascii="Georgia" w:eastAsiaTheme="minorHAnsi" w:hAnsi="Georgia"/>
          <w:lang w:eastAsia="en-US"/>
        </w:rPr>
      </w:pPr>
    </w:p>
    <w:p w:rsidR="00E13667" w:rsidRPr="00E13667" w:rsidRDefault="00E13667" w:rsidP="00E13667">
      <w:pPr>
        <w:spacing w:after="0" w:line="240" w:lineRule="auto"/>
        <w:jc w:val="both"/>
        <w:rPr>
          <w:rFonts w:ascii="Georgia" w:eastAsiaTheme="minorHAnsi" w:hAnsi="Georgia"/>
          <w:b/>
          <w:lang w:eastAsia="en-US"/>
        </w:rPr>
      </w:pPr>
      <w:r w:rsidRPr="00E13667">
        <w:rPr>
          <w:rFonts w:ascii="Georgia" w:eastAsiaTheme="minorHAnsi" w:hAnsi="Georgia"/>
          <w:b/>
          <w:lang w:eastAsia="en-US"/>
        </w:rPr>
        <w:t>EL GOBERNADOR DEL ESTADO DE ZACATECAS MIGUEL ALEJANDRO ALONSO REYES. EL SECRETARIO GENERAL DE GOBIERNO PROFR. FRANCISCO ESCOBEDO VILLEGAS. EL COORDINADOR GENERAL JURÍDICO LIC. URIEL MÁRQUEZ CRISTERNA. EL SECRETARIO DE FINANZAS ING. FERNANDO ENRIQUE SOTO ACOSTA. EL SECRETARIO DE ADMINISTRACIÓN LIC. LE ROY BARRAGÁN OCAMPO. EL SECRETARIO DE LA FUNCIÓN PÚBLICA L.C. GUILLERMO HUIZAR CARRANZA. EL SECRETARIO DEL CAMPO LIC. ENRIQUE GUADALUPE FLORES MENDOZA. LA SECRETARIA DE ECONOMÍA C.P. PATRICIA SALINAS ALATORRE. EL SECRETARIO DE INFRAESTRUCTURA ING. MARIO RODRÍGUEZ MÁRQUEZ. EL SECRETARIO DE TURISMO C. PEDRO INGUANZO GONZÁLEZ. EL SECRETARIO DE EDUCACIÓN PROFR. MARCO VINICIO FLORES CHÁVEZ. EL SECRETARIO DE DESARROLLO SOCIAL ING. JOSÉ MARÍA GONZÁLEZ NAVA. LA SECRETARIA DE LAS MUJERES LIC. ANGÉLICA NAÑEZ RODRÍGUEZ. EL SECRETARIO DE SEGURIDAD PÚBLICA GRAL. CARLOS PINTO ORTIZ. EL PROCURADOR GENERAL DE JUSTICIA LIC. ARTURO NAHLE GARCÍA. EL DIRECTOR GENERAL DEL INSTITUTO ZACATECANO DE EDUCACIÓN PARA ADULTOS. EL DIRECTOR GENERAL DE SERVICIOS DE SALUD DE ZACATECAS DR. RAÚL ESTRADA DAY. EL DIRECTOR GENERAL DEL INSTITUTO DE CULTURA FÍSICA Y DEPORTE DEL ESTADO DE ZACATECAS PROFR. MARTÍN BARRAZA LUNA. EL DIRECTOR GENERAL DEL INSTITUTO ZACATECANO DE CULTURA “RAMÓN LÓPEZ VELARDE”. LA SECRETARIA DEL AGUA Y MEDIO AMBIENTE M. EN I. ALMA FABIOLA RIVERA SALINAS. EL DIRECTOR GENERAL DEL SISTEMA PARA EL DESARROLLO INTEGRAL DE LA FAMILIA. EL SECRETARIO DE SEGURIDAD PÚBLICA GENERAL JESÚS PINTO ORTIZ. Rúbricas.</w:t>
      </w:r>
    </w:p>
    <w:p w:rsidR="00E13667" w:rsidRPr="00545466" w:rsidRDefault="00E13667">
      <w:pPr>
        <w:pStyle w:val="Estilo"/>
        <w:rPr>
          <w:rFonts w:ascii="Georgia" w:hAnsi="Georgia"/>
          <w:b/>
          <w:sz w:val="22"/>
        </w:rPr>
      </w:pPr>
    </w:p>
    <w:sectPr w:rsidR="00E13667" w:rsidRPr="00545466" w:rsidSect="00545466">
      <w:headerReference w:type="default" r:id="rId11"/>
      <w:footerReference w:type="default" r:id="rId12"/>
      <w:headerReference w:type="first" r:id="rId13"/>
      <w:footerReference w:type="firs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550" w:rsidRDefault="008E2550" w:rsidP="006E4391">
      <w:pPr>
        <w:spacing w:after="0" w:line="240" w:lineRule="auto"/>
      </w:pPr>
      <w:r>
        <w:separator/>
      </w:r>
    </w:p>
  </w:endnote>
  <w:endnote w:type="continuationSeparator" w:id="0">
    <w:p w:rsidR="008E2550" w:rsidRDefault="008E2550"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A9075C" w:rsidP="00275FEE">
          <w:pPr>
            <w:pStyle w:val="Piedepgina"/>
          </w:pPr>
        </w:p>
      </w:tc>
      <w:tc>
        <w:tcPr>
          <w:tcW w:w="2500" w:type="pct"/>
        </w:tcPr>
        <w:sdt>
          <w:sdtPr>
            <w:id w:val="8289949"/>
            <w:docPartObj>
              <w:docPartGallery w:val="Page Numbers (Bottom of Page)"/>
              <w:docPartUnique/>
            </w:docPartObj>
          </w:sdtPr>
          <w:sdtEndPr/>
          <w:sdtContent>
            <w:p w:rsidR="00A9075C" w:rsidRDefault="006B1BF8" w:rsidP="00275FEE">
              <w:pPr>
                <w:pStyle w:val="Piedepgina"/>
                <w:jc w:val="right"/>
              </w:pPr>
              <w:r>
                <w:fldChar w:fldCharType="begin"/>
              </w:r>
              <w:r w:rsidR="00A9075C">
                <w:instrText xml:space="preserve"> PAGE   \* MERGEFORMAT </w:instrText>
              </w:r>
              <w:r>
                <w:fldChar w:fldCharType="separate"/>
              </w:r>
              <w:r w:rsidR="00D74883">
                <w:rPr>
                  <w:noProof/>
                </w:rPr>
                <w:t>7</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tblGrid>
    <w:tr w:rsidR="00DA4116" w:rsidTr="00DA4116">
      <w:tc>
        <w:tcPr>
          <w:tcW w:w="5000" w:type="pct"/>
        </w:tcPr>
        <w:sdt>
          <w:sdtPr>
            <w:id w:val="8289945"/>
            <w:docPartObj>
              <w:docPartGallery w:val="Page Numbers (Bottom of Page)"/>
              <w:docPartUnique/>
            </w:docPartObj>
          </w:sdtPr>
          <w:sdtEndPr/>
          <w:sdtContent>
            <w:p w:rsidR="00DA4116" w:rsidRDefault="00D76694" w:rsidP="00A9075C">
              <w:pPr>
                <w:pStyle w:val="Piedepgina"/>
                <w:jc w:val="right"/>
              </w:pPr>
              <w:r>
                <w:fldChar w:fldCharType="begin"/>
              </w:r>
              <w:r>
                <w:instrText xml:space="preserve"> PAGE   \* MERGEFORMAT </w:instrText>
              </w:r>
              <w:r>
                <w:fldChar w:fldCharType="separate"/>
              </w:r>
              <w:r w:rsidR="00E13667">
                <w:rPr>
                  <w:noProof/>
                </w:rPr>
                <w:t>1</w:t>
              </w:r>
              <w:r>
                <w:rPr>
                  <w:noProof/>
                </w:rPr>
                <w:fldChar w:fldCharType="end"/>
              </w:r>
            </w:p>
          </w:sdtContent>
        </w:sdt>
        <w:p w:rsidR="00DA4116" w:rsidRDefault="00DA4116">
          <w:pPr>
            <w:pStyle w:val="Piedepgina"/>
          </w:pPr>
        </w:p>
      </w:tc>
    </w:tr>
  </w:tbl>
  <w:p w:rsidR="00FB4FE4" w:rsidRDefault="00E13667" w:rsidP="00E13667">
    <w:pPr>
      <w:pStyle w:val="Piedepgina"/>
      <w:jc w:val="right"/>
    </w:pPr>
    <w:r w:rsidRPr="00A82412">
      <w:rPr>
        <w:rFonts w:ascii="Georgia" w:hAnsi="Georgia"/>
        <w:sz w:val="14"/>
      </w:rPr>
      <w:t>Última reforma, mediante Decreto Gubernativo, publicado en el suplemento 22 al 105 del Periódico Oficial del Gobierno del Estado, correspondiente al día 31 de Diciembre de 2014</w:t>
    </w:r>
    <w:r>
      <w:rPr>
        <w:rFonts w:ascii="Georgia" w:hAnsi="Georgia"/>
        <w:sz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550" w:rsidRDefault="008E2550" w:rsidP="006E4391">
      <w:pPr>
        <w:spacing w:after="0" w:line="240" w:lineRule="auto"/>
      </w:pPr>
      <w:r>
        <w:separator/>
      </w:r>
    </w:p>
  </w:footnote>
  <w:footnote w:type="continuationSeparator" w:id="0">
    <w:p w:rsidR="008E2550" w:rsidRDefault="008E2550"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77F" w:rsidRPr="00545466" w:rsidRDefault="00DE077F" w:rsidP="00FC70D7">
    <w:pPr>
      <w:autoSpaceDE w:val="0"/>
      <w:autoSpaceDN w:val="0"/>
      <w:adjustRightInd w:val="0"/>
      <w:spacing w:after="0" w:line="240" w:lineRule="auto"/>
      <w:jc w:val="right"/>
      <w:rPr>
        <w:rFonts w:ascii="Arial" w:eastAsiaTheme="minorHAnsi" w:hAnsi="Arial" w:cs="Arial"/>
        <w:b/>
        <w:bCs/>
        <w:color w:val="000000"/>
        <w:sz w:val="18"/>
        <w:szCs w:val="28"/>
        <w:lang w:val="es-ES"/>
      </w:rPr>
    </w:pPr>
    <w:r>
      <w:rPr>
        <w:noProof/>
        <w:sz w:val="16"/>
        <w:szCs w:val="16"/>
      </w:rPr>
      <w:drawing>
        <wp:inline distT="0" distB="0" distL="0" distR="0" wp14:anchorId="5E55AE48" wp14:editId="180BD7E6">
          <wp:extent cx="485775" cy="546497"/>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488509" cy="549572"/>
                  </a:xfrm>
                  <a:prstGeom prst="rect">
                    <a:avLst/>
                  </a:prstGeom>
                  <a:noFill/>
                  <a:ln w="9525">
                    <a:noFill/>
                    <a:miter lim="800000"/>
                    <a:headEnd/>
                    <a:tailEnd/>
                  </a:ln>
                </pic:spPr>
              </pic:pic>
            </a:graphicData>
          </a:graphic>
        </wp:inline>
      </w:drawing>
    </w:r>
    <w:r w:rsidR="00FC70D7">
      <w:rPr>
        <w:rFonts w:ascii="Georgia" w:hAnsi="Georgia" w:cs="Arial"/>
        <w:b/>
        <w:sz w:val="20"/>
        <w:szCs w:val="20"/>
      </w:rPr>
      <w:t xml:space="preserve">                 </w:t>
    </w:r>
    <w:r w:rsidRPr="00FC70D7">
      <w:rPr>
        <w:rFonts w:ascii="Georgia" w:hAnsi="Georgia" w:cs="Arial"/>
        <w:b/>
        <w:sz w:val="20"/>
        <w:szCs w:val="20"/>
      </w:rPr>
      <w:t>REGLAMENTO PARA LA OPERACIÓN DE CORRALES DE ACOPIO DE GANADO BOVINO</w:t>
    </w:r>
  </w:p>
  <w:p w:rsidR="00DE077F" w:rsidRPr="001574BA" w:rsidRDefault="00D74883" w:rsidP="00DE077F">
    <w:pPr>
      <w:jc w:val="both"/>
      <w:rPr>
        <w:rFonts w:ascii="Bradley Hand ITC" w:hAnsi="Bradley Hand ITC"/>
        <w:b/>
        <w:sz w:val="16"/>
        <w:szCs w:val="16"/>
      </w:rPr>
    </w:pPr>
    <w:r>
      <w:rPr>
        <w:rFonts w:ascii="Bradley Hand ITC" w:hAnsi="Bradley Hand ITC"/>
        <w:b/>
        <w:noProof/>
        <w:sz w:val="16"/>
        <w:szCs w:val="16"/>
      </w:rPr>
      <w:pict>
        <v:rect id="_x0000_s2053" style="position:absolute;left:0;text-align:left;margin-left:352.95pt;margin-top:5.3pt;width:83.9pt;height:7.15pt;z-index:-251658240" fillcolor="#bfbfbf [2412]" stroked="f" strokecolor="#f2f2f2" strokeweight="3pt">
          <v:shadow on="t" type="perspective" color="#4e6128" opacity=".5" offset="1pt" offset2="-1pt"/>
        </v:rect>
      </w:pict>
    </w:r>
    <w:r>
      <w:rPr>
        <w:rFonts w:ascii="Bradley Hand ITC" w:hAnsi="Bradley Hand ITC"/>
        <w:b/>
        <w:noProof/>
        <w:sz w:val="16"/>
        <w:szCs w:val="16"/>
      </w:rPr>
      <w:pict>
        <v:rect id="_x0000_s2054" style="position:absolute;left:0;text-align:left;margin-left:-.05pt;margin-top:5.3pt;width:349.1pt;height:7.15pt;z-index:251659264" fillcolor="#bfbfbf [2412]" stroked="f" strokecolor="#f2f2f2" strokeweight="3pt">
          <v:shadow on="t" type="perspective" color="#4e6128" opacity=".5" offset="1pt" offset2="-1pt"/>
        </v:rect>
      </w:pict>
    </w:r>
  </w:p>
  <w:p w:rsidR="00DE077F" w:rsidRPr="00FC70D7" w:rsidRDefault="00DE077F" w:rsidP="00DE077F">
    <w:pPr>
      <w:spacing w:after="0"/>
      <w:jc w:val="both"/>
      <w:rPr>
        <w:rFonts w:ascii="Georgia" w:hAnsi="Georgia" w:cs="Arial"/>
        <w:sz w:val="16"/>
        <w:szCs w:val="16"/>
      </w:rPr>
    </w:pPr>
    <w:r w:rsidRPr="00FC70D7">
      <w:rPr>
        <w:rFonts w:ascii="Georgia" w:hAnsi="Georgia" w:cs="Arial"/>
        <w:sz w:val="16"/>
        <w:szCs w:val="16"/>
      </w:rPr>
      <w:t>Coordinación General Jurídica.</w:t>
    </w:r>
    <w:r w:rsidRPr="00FC70D7">
      <w:rPr>
        <w:rFonts w:ascii="Georgia" w:hAnsi="Georgia" w:cs="Arial"/>
        <w:sz w:val="16"/>
        <w:szCs w:val="16"/>
      </w:rPr>
      <w:tab/>
    </w:r>
    <w:r w:rsidRPr="00FC70D7">
      <w:rPr>
        <w:rFonts w:ascii="Georgia" w:hAnsi="Georgia" w:cs="Arial"/>
        <w:sz w:val="16"/>
        <w:szCs w:val="16"/>
      </w:rPr>
      <w:tab/>
    </w:r>
    <w:r w:rsidRPr="00FC70D7">
      <w:rPr>
        <w:rFonts w:ascii="Georgia" w:hAnsi="Georgia" w:cs="Arial"/>
        <w:sz w:val="16"/>
        <w:szCs w:val="16"/>
      </w:rPr>
      <w:tab/>
    </w:r>
    <w:r w:rsidRPr="00FC70D7">
      <w:rPr>
        <w:rFonts w:ascii="Georgia" w:hAnsi="Georgia" w:cs="Arial"/>
        <w:sz w:val="16"/>
        <w:szCs w:val="16"/>
      </w:rPr>
      <w:tab/>
    </w:r>
    <w:r w:rsidRPr="00FC70D7">
      <w:rPr>
        <w:rFonts w:ascii="Georgia" w:hAnsi="Georgia" w:cs="Arial"/>
        <w:sz w:val="16"/>
        <w:szCs w:val="16"/>
      </w:rPr>
      <w:tab/>
    </w:r>
    <w:r w:rsidRPr="00FC70D7">
      <w:rPr>
        <w:rFonts w:ascii="Georgia" w:hAnsi="Georgia" w:cs="Arial"/>
        <w:sz w:val="16"/>
        <w:szCs w:val="16"/>
      </w:rPr>
      <w:tab/>
    </w:r>
    <w:r w:rsidRPr="00FC70D7">
      <w:rPr>
        <w:rFonts w:ascii="Georgia" w:hAnsi="Georgia" w:cs="Arial"/>
        <w:sz w:val="16"/>
        <w:szCs w:val="16"/>
      </w:rPr>
      <w:tab/>
      <w:t xml:space="preserve">   </w:t>
    </w:r>
  </w:p>
  <w:p w:rsidR="00DE077F" w:rsidRPr="00FC70D7" w:rsidRDefault="00DE077F" w:rsidP="00DE077F">
    <w:pPr>
      <w:spacing w:after="0"/>
      <w:jc w:val="both"/>
      <w:rPr>
        <w:rFonts w:ascii="Georgia" w:hAnsi="Georgia" w:cs="Arial"/>
        <w:sz w:val="16"/>
        <w:szCs w:val="16"/>
      </w:rPr>
    </w:pPr>
    <w:r w:rsidRPr="00FC70D7">
      <w:rPr>
        <w:rFonts w:ascii="Georgia" w:hAnsi="Georgia" w:cs="Arial"/>
        <w:sz w:val="16"/>
        <w:szCs w:val="16"/>
      </w:rPr>
      <w:t>Dirección de Estudios Legislativos y Consultoría Legal.</w:t>
    </w:r>
  </w:p>
  <w:p w:rsidR="00DE077F" w:rsidRPr="00FC70D7" w:rsidRDefault="00DE077F" w:rsidP="00DE077F">
    <w:pPr>
      <w:spacing w:after="0"/>
      <w:jc w:val="both"/>
      <w:rPr>
        <w:rFonts w:ascii="Georgia" w:hAnsi="Georgia" w:cs="Arial"/>
        <w:sz w:val="16"/>
        <w:szCs w:val="16"/>
      </w:rPr>
    </w:pPr>
    <w:r w:rsidRPr="00FC70D7">
      <w:rPr>
        <w:rFonts w:ascii="Georgia" w:hAnsi="Georgia" w:cs="Arial"/>
        <w:sz w:val="16"/>
        <w:szCs w:val="16"/>
      </w:rPr>
      <w:t xml:space="preserve">Departamento de Compilación y </w:t>
    </w:r>
    <w:r w:rsidR="00E13667" w:rsidRPr="00FC70D7">
      <w:rPr>
        <w:rFonts w:ascii="Georgia" w:hAnsi="Georgia" w:cs="Arial"/>
        <w:sz w:val="16"/>
        <w:szCs w:val="16"/>
      </w:rPr>
      <w:t>Divulgación del</w:t>
    </w:r>
    <w:r w:rsidRPr="00FC70D7">
      <w:rPr>
        <w:rFonts w:ascii="Georgia" w:hAnsi="Georgia" w:cs="Arial"/>
        <w:sz w:val="16"/>
        <w:szCs w:val="16"/>
      </w:rPr>
      <w:t xml:space="preserve"> Orden Jurídico Estatal.</w:t>
    </w:r>
  </w:p>
  <w:p w:rsidR="00DE077F" w:rsidRPr="00FC70D7" w:rsidRDefault="00DE077F">
    <w:pPr>
      <w:pStyle w:val="Encabezado"/>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77F" w:rsidRPr="00BF51C3" w:rsidRDefault="00DE077F" w:rsidP="00FC70D7">
    <w:pPr>
      <w:autoSpaceDE w:val="0"/>
      <w:autoSpaceDN w:val="0"/>
      <w:adjustRightInd w:val="0"/>
      <w:spacing w:after="0" w:line="240" w:lineRule="auto"/>
      <w:jc w:val="right"/>
      <w:rPr>
        <w:rFonts w:ascii="Georgia" w:eastAsiaTheme="minorHAnsi" w:hAnsi="Georgia" w:cs="Arial"/>
        <w:b/>
        <w:bCs/>
        <w:color w:val="000000"/>
        <w:szCs w:val="28"/>
        <w:lang w:val="es-ES"/>
      </w:rPr>
    </w:pPr>
    <w:r>
      <w:rPr>
        <w:noProof/>
        <w:sz w:val="16"/>
        <w:szCs w:val="16"/>
      </w:rPr>
      <w:drawing>
        <wp:inline distT="0" distB="0" distL="0" distR="0" wp14:anchorId="60BBA53E" wp14:editId="19BF2028">
          <wp:extent cx="423334" cy="47625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425266" cy="478423"/>
                  </a:xfrm>
                  <a:prstGeom prst="rect">
                    <a:avLst/>
                  </a:prstGeom>
                  <a:noFill/>
                  <a:ln w="9525">
                    <a:noFill/>
                    <a:miter lim="800000"/>
                    <a:headEnd/>
                    <a:tailEnd/>
                  </a:ln>
                </pic:spPr>
              </pic:pic>
            </a:graphicData>
          </a:graphic>
        </wp:inline>
      </w:drawing>
    </w:r>
    <w:r w:rsidR="00FC70D7">
      <w:rPr>
        <w:rFonts w:ascii="Georgia" w:hAnsi="Georgia" w:cs="Arial"/>
        <w:b/>
        <w:sz w:val="20"/>
        <w:szCs w:val="28"/>
      </w:rPr>
      <w:t xml:space="preserve">                  </w:t>
    </w:r>
    <w:r w:rsidRPr="00FC70D7">
      <w:rPr>
        <w:rFonts w:ascii="Georgia" w:hAnsi="Georgia" w:cs="Arial"/>
        <w:b/>
        <w:sz w:val="20"/>
        <w:szCs w:val="28"/>
      </w:rPr>
      <w:t>REGLAMENTO PARA LA OPERACIÓN DE CORRALES DE ACOPIO DE GANADO BOVINO</w:t>
    </w:r>
  </w:p>
  <w:p w:rsidR="00DE077F" w:rsidRPr="00BF51C3" w:rsidRDefault="00D74883" w:rsidP="00DE077F">
    <w:pPr>
      <w:jc w:val="both"/>
      <w:rPr>
        <w:rFonts w:ascii="Georgia" w:hAnsi="Georgia"/>
        <w:b/>
        <w:sz w:val="16"/>
        <w:szCs w:val="16"/>
      </w:rPr>
    </w:pPr>
    <w:r>
      <w:rPr>
        <w:rFonts w:ascii="Georgia" w:hAnsi="Georgia"/>
        <w:b/>
        <w:noProof/>
        <w:sz w:val="16"/>
        <w:szCs w:val="16"/>
      </w:rPr>
      <w:pict>
        <v:rect id="_x0000_s2049" style="position:absolute;left:0;text-align:left;margin-left:352.95pt;margin-top:5.3pt;width:83.9pt;height:7.15pt;z-index:-251660288" fillcolor="#bfbfbf [2412]" stroked="f" strokecolor="#f2f2f2" strokeweight="3pt">
          <v:shadow on="t" type="perspective" color="#4e6128" opacity=".5" offset="1pt" offset2="-1pt"/>
        </v:rect>
      </w:pict>
    </w:r>
    <w:r>
      <w:rPr>
        <w:rFonts w:ascii="Georgia" w:hAnsi="Georgia"/>
        <w:b/>
        <w:noProof/>
        <w:sz w:val="16"/>
        <w:szCs w:val="16"/>
      </w:rPr>
      <w:pict>
        <v:rect id="_x0000_s2050" style="position:absolute;left:0;text-align:left;margin-left:-.05pt;margin-top:5.3pt;width:349.1pt;height:7.15pt;z-index:251657216" fillcolor="#bfbfbf [2412]" stroked="f" strokecolor="#f2f2f2" strokeweight="3pt">
          <v:shadow on="t" type="perspective" color="#4e6128" opacity=".5" offset="1pt" offset2="-1pt"/>
        </v:rect>
      </w:pict>
    </w:r>
  </w:p>
  <w:p w:rsidR="00DE077F" w:rsidRPr="00BF51C3" w:rsidRDefault="00DE077F" w:rsidP="00DE077F">
    <w:pPr>
      <w:spacing w:after="0"/>
      <w:jc w:val="both"/>
      <w:rPr>
        <w:rFonts w:ascii="Georgia" w:hAnsi="Georgia" w:cs="Arial"/>
        <w:sz w:val="16"/>
        <w:szCs w:val="16"/>
      </w:rPr>
    </w:pPr>
    <w:r w:rsidRPr="00BF51C3">
      <w:rPr>
        <w:rFonts w:ascii="Georgia" w:hAnsi="Georgia" w:cs="Arial"/>
        <w:sz w:val="16"/>
        <w:szCs w:val="16"/>
      </w:rPr>
      <w:t>Coordinación General Jurídica.</w:t>
    </w:r>
    <w:r w:rsidRPr="00BF51C3">
      <w:rPr>
        <w:rFonts w:ascii="Georgia" w:hAnsi="Georgia" w:cs="Arial"/>
        <w:sz w:val="16"/>
        <w:szCs w:val="16"/>
      </w:rPr>
      <w:tab/>
    </w:r>
    <w:r w:rsidRPr="00BF51C3">
      <w:rPr>
        <w:rFonts w:ascii="Georgia" w:hAnsi="Georgia" w:cs="Arial"/>
        <w:sz w:val="16"/>
        <w:szCs w:val="16"/>
      </w:rPr>
      <w:tab/>
    </w:r>
    <w:r w:rsidRPr="00BF51C3">
      <w:rPr>
        <w:rFonts w:ascii="Georgia" w:hAnsi="Georgia" w:cs="Arial"/>
        <w:sz w:val="16"/>
        <w:szCs w:val="16"/>
      </w:rPr>
      <w:tab/>
    </w:r>
    <w:r w:rsidRPr="00BF51C3">
      <w:rPr>
        <w:rFonts w:ascii="Georgia" w:hAnsi="Georgia" w:cs="Arial"/>
        <w:sz w:val="16"/>
        <w:szCs w:val="16"/>
      </w:rPr>
      <w:tab/>
    </w:r>
    <w:r w:rsidRPr="00BF51C3">
      <w:rPr>
        <w:rFonts w:ascii="Georgia" w:hAnsi="Georgia" w:cs="Arial"/>
        <w:sz w:val="16"/>
        <w:szCs w:val="16"/>
      </w:rPr>
      <w:tab/>
    </w:r>
    <w:r w:rsidRPr="00BF51C3">
      <w:rPr>
        <w:rFonts w:ascii="Georgia" w:hAnsi="Georgia" w:cs="Arial"/>
        <w:sz w:val="16"/>
        <w:szCs w:val="16"/>
      </w:rPr>
      <w:tab/>
    </w:r>
    <w:r w:rsidRPr="00BF51C3">
      <w:rPr>
        <w:rFonts w:ascii="Georgia" w:hAnsi="Georgia" w:cs="Arial"/>
        <w:sz w:val="16"/>
        <w:szCs w:val="16"/>
      </w:rPr>
      <w:tab/>
      <w:t xml:space="preserve">   </w:t>
    </w:r>
  </w:p>
  <w:p w:rsidR="00DE077F" w:rsidRPr="00BF51C3" w:rsidRDefault="00DE077F" w:rsidP="00DE077F">
    <w:pPr>
      <w:spacing w:after="0"/>
      <w:jc w:val="both"/>
      <w:rPr>
        <w:rFonts w:ascii="Georgia" w:hAnsi="Georgia" w:cs="Arial"/>
        <w:sz w:val="16"/>
        <w:szCs w:val="16"/>
      </w:rPr>
    </w:pPr>
    <w:r w:rsidRPr="00BF51C3">
      <w:rPr>
        <w:rFonts w:ascii="Georgia" w:hAnsi="Georgia" w:cs="Arial"/>
        <w:sz w:val="16"/>
        <w:szCs w:val="16"/>
      </w:rPr>
      <w:t>Dirección de Estudios Legislativos y Consultoría Legal.</w:t>
    </w:r>
  </w:p>
  <w:p w:rsidR="00DE077F" w:rsidRPr="00BF51C3" w:rsidRDefault="00DE077F" w:rsidP="00DE077F">
    <w:pPr>
      <w:spacing w:after="0"/>
      <w:jc w:val="both"/>
      <w:rPr>
        <w:rFonts w:ascii="Georgia" w:hAnsi="Georgia" w:cs="Arial"/>
        <w:sz w:val="16"/>
        <w:szCs w:val="16"/>
      </w:rPr>
    </w:pPr>
    <w:r w:rsidRPr="00BF51C3">
      <w:rPr>
        <w:rFonts w:ascii="Georgia" w:hAnsi="Georgia" w:cs="Arial"/>
        <w:sz w:val="16"/>
        <w:szCs w:val="16"/>
      </w:rPr>
      <w:t xml:space="preserve">Departamento de Compilación y </w:t>
    </w:r>
    <w:r w:rsidR="00E13667" w:rsidRPr="00BF51C3">
      <w:rPr>
        <w:rFonts w:ascii="Georgia" w:hAnsi="Georgia" w:cs="Arial"/>
        <w:sz w:val="16"/>
        <w:szCs w:val="16"/>
      </w:rPr>
      <w:t>Divulgación</w:t>
    </w:r>
    <w:r w:rsidR="00E13667">
      <w:rPr>
        <w:rFonts w:ascii="Georgia" w:hAnsi="Georgia" w:cs="Arial"/>
        <w:sz w:val="16"/>
        <w:szCs w:val="16"/>
      </w:rPr>
      <w:t xml:space="preserve"> del</w:t>
    </w:r>
    <w:r w:rsidRPr="00BF51C3">
      <w:rPr>
        <w:rFonts w:ascii="Georgia" w:hAnsi="Georgia" w:cs="Arial"/>
        <w:sz w:val="16"/>
        <w:szCs w:val="16"/>
      </w:rPr>
      <w:t xml:space="preserve"> Orden Jurídico Estatal.</w:t>
    </w:r>
  </w:p>
  <w:p w:rsidR="00DE077F" w:rsidRDefault="00DE077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71C3"/>
    <w:multiLevelType w:val="hybridMultilevel"/>
    <w:tmpl w:val="3B72D65C"/>
    <w:lvl w:ilvl="0" w:tplc="84E81F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711920"/>
    <w:multiLevelType w:val="hybridMultilevel"/>
    <w:tmpl w:val="D318DD26"/>
    <w:lvl w:ilvl="0" w:tplc="B2CCDF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AD2136"/>
    <w:multiLevelType w:val="hybridMultilevel"/>
    <w:tmpl w:val="8AB83242"/>
    <w:lvl w:ilvl="0" w:tplc="B2CCDF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7D43E4"/>
    <w:multiLevelType w:val="hybridMultilevel"/>
    <w:tmpl w:val="861A2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424DEE"/>
    <w:multiLevelType w:val="hybridMultilevel"/>
    <w:tmpl w:val="DB08565C"/>
    <w:lvl w:ilvl="0" w:tplc="0EF4F3A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787693"/>
    <w:multiLevelType w:val="hybridMultilevel"/>
    <w:tmpl w:val="91AE650C"/>
    <w:lvl w:ilvl="0" w:tplc="E0EECD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3B4B7A"/>
    <w:multiLevelType w:val="hybridMultilevel"/>
    <w:tmpl w:val="7E2AADC2"/>
    <w:lvl w:ilvl="0" w:tplc="0EF4F3A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18D1BF3"/>
    <w:multiLevelType w:val="hybridMultilevel"/>
    <w:tmpl w:val="C66A46A6"/>
    <w:lvl w:ilvl="0" w:tplc="0EF4F3A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B434C47"/>
    <w:multiLevelType w:val="hybridMultilevel"/>
    <w:tmpl w:val="0E320328"/>
    <w:lvl w:ilvl="0" w:tplc="0EF4F3AE">
      <w:start w:val="1"/>
      <w:numFmt w:val="lowerLetter"/>
      <w:lvlText w:val="%1)"/>
      <w:lvlJc w:val="left"/>
      <w:pPr>
        <w:ind w:left="720" w:hanging="360"/>
      </w:pPr>
      <w:rPr>
        <w:rFonts w:hint="default"/>
        <w:b/>
      </w:rPr>
    </w:lvl>
    <w:lvl w:ilvl="1" w:tplc="C63C6C14">
      <w:start w:val="1"/>
      <w:numFmt w:val="decimal"/>
      <w:lvlText w:val="%2."/>
      <w:lvlJc w:val="left"/>
      <w:pPr>
        <w:ind w:left="1440" w:hanging="360"/>
      </w:pPr>
      <w:rPr>
        <w:rFonts w:hint="default"/>
      </w:rPr>
    </w:lvl>
    <w:lvl w:ilvl="2" w:tplc="4F666842">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ED03CED"/>
    <w:multiLevelType w:val="hybridMultilevel"/>
    <w:tmpl w:val="41A01184"/>
    <w:lvl w:ilvl="0" w:tplc="0EF4F3A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F5C4EA6"/>
    <w:multiLevelType w:val="hybridMultilevel"/>
    <w:tmpl w:val="48C2D1DC"/>
    <w:lvl w:ilvl="0" w:tplc="84E81F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73B2A4E"/>
    <w:multiLevelType w:val="hybridMultilevel"/>
    <w:tmpl w:val="75581B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51A6B74"/>
    <w:multiLevelType w:val="hybridMultilevel"/>
    <w:tmpl w:val="810C4362"/>
    <w:lvl w:ilvl="0" w:tplc="291A28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E935392"/>
    <w:multiLevelType w:val="hybridMultilevel"/>
    <w:tmpl w:val="C200FBFE"/>
    <w:lvl w:ilvl="0" w:tplc="E0EECD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F2A664B"/>
    <w:multiLevelType w:val="hybridMultilevel"/>
    <w:tmpl w:val="32684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0826996"/>
    <w:multiLevelType w:val="hybridMultilevel"/>
    <w:tmpl w:val="3CF6200E"/>
    <w:lvl w:ilvl="0" w:tplc="BD0CE858">
      <w:start w:val="4"/>
      <w:numFmt w:val="bullet"/>
      <w:lvlText w:val="-"/>
      <w:lvlJc w:val="left"/>
      <w:pPr>
        <w:ind w:left="720" w:hanging="360"/>
      </w:pPr>
      <w:rPr>
        <w:rFonts w:ascii="Georgia" w:eastAsiaTheme="minorEastAsia" w:hAnsi="Georg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
  </w:num>
  <w:num w:numId="4">
    <w:abstractNumId w:val="10"/>
  </w:num>
  <w:num w:numId="5">
    <w:abstractNumId w:val="0"/>
  </w:num>
  <w:num w:numId="6">
    <w:abstractNumId w:val="5"/>
  </w:num>
  <w:num w:numId="7">
    <w:abstractNumId w:val="13"/>
  </w:num>
  <w:num w:numId="8">
    <w:abstractNumId w:val="12"/>
  </w:num>
  <w:num w:numId="9">
    <w:abstractNumId w:val="8"/>
  </w:num>
  <w:num w:numId="10">
    <w:abstractNumId w:val="3"/>
  </w:num>
  <w:num w:numId="11">
    <w:abstractNumId w:val="6"/>
  </w:num>
  <w:num w:numId="12">
    <w:abstractNumId w:val="7"/>
  </w:num>
  <w:num w:numId="13">
    <w:abstractNumId w:val="9"/>
  </w:num>
  <w:num w:numId="14">
    <w:abstractNumId w:val="14"/>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E4391"/>
    <w:rsid w:val="00007BDB"/>
    <w:rsid w:val="00014A98"/>
    <w:rsid w:val="00067A43"/>
    <w:rsid w:val="00073C0F"/>
    <w:rsid w:val="00075A0F"/>
    <w:rsid w:val="000778AA"/>
    <w:rsid w:val="0008216F"/>
    <w:rsid w:val="00084815"/>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0726B"/>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67990"/>
    <w:rsid w:val="00372A79"/>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C2263"/>
    <w:rsid w:val="004D171B"/>
    <w:rsid w:val="005255DB"/>
    <w:rsid w:val="00545466"/>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1BF8"/>
    <w:rsid w:val="006B3D67"/>
    <w:rsid w:val="006C40EA"/>
    <w:rsid w:val="006C43CF"/>
    <w:rsid w:val="006C5DC8"/>
    <w:rsid w:val="006D7DF6"/>
    <w:rsid w:val="006E4391"/>
    <w:rsid w:val="00701A42"/>
    <w:rsid w:val="00703D18"/>
    <w:rsid w:val="00713CA9"/>
    <w:rsid w:val="00753F2B"/>
    <w:rsid w:val="007777FD"/>
    <w:rsid w:val="00784137"/>
    <w:rsid w:val="00784164"/>
    <w:rsid w:val="007B6142"/>
    <w:rsid w:val="007B6454"/>
    <w:rsid w:val="007D13F7"/>
    <w:rsid w:val="007D3A5A"/>
    <w:rsid w:val="007D5729"/>
    <w:rsid w:val="007F3ED1"/>
    <w:rsid w:val="007F6EBC"/>
    <w:rsid w:val="008025D7"/>
    <w:rsid w:val="008361F9"/>
    <w:rsid w:val="00841A93"/>
    <w:rsid w:val="008448E4"/>
    <w:rsid w:val="008756BB"/>
    <w:rsid w:val="008771CB"/>
    <w:rsid w:val="008910D8"/>
    <w:rsid w:val="00895562"/>
    <w:rsid w:val="008B0A87"/>
    <w:rsid w:val="008B619A"/>
    <w:rsid w:val="008C2DD6"/>
    <w:rsid w:val="008E2550"/>
    <w:rsid w:val="008E2A27"/>
    <w:rsid w:val="008F40B3"/>
    <w:rsid w:val="009112F1"/>
    <w:rsid w:val="009277F2"/>
    <w:rsid w:val="009425A2"/>
    <w:rsid w:val="00951EA7"/>
    <w:rsid w:val="0097112B"/>
    <w:rsid w:val="0097420E"/>
    <w:rsid w:val="00975D67"/>
    <w:rsid w:val="00975F8E"/>
    <w:rsid w:val="00982811"/>
    <w:rsid w:val="009840CE"/>
    <w:rsid w:val="00985AF9"/>
    <w:rsid w:val="0099307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52BE"/>
    <w:rsid w:val="00B47AFF"/>
    <w:rsid w:val="00B83EF9"/>
    <w:rsid w:val="00B859EC"/>
    <w:rsid w:val="00B87B32"/>
    <w:rsid w:val="00B92804"/>
    <w:rsid w:val="00B9369B"/>
    <w:rsid w:val="00B9795B"/>
    <w:rsid w:val="00BD003F"/>
    <w:rsid w:val="00BF51C3"/>
    <w:rsid w:val="00C01479"/>
    <w:rsid w:val="00C03311"/>
    <w:rsid w:val="00C06B9B"/>
    <w:rsid w:val="00C12B37"/>
    <w:rsid w:val="00C1718D"/>
    <w:rsid w:val="00C25890"/>
    <w:rsid w:val="00C41730"/>
    <w:rsid w:val="00C531D0"/>
    <w:rsid w:val="00C56943"/>
    <w:rsid w:val="00C70D54"/>
    <w:rsid w:val="00C71A24"/>
    <w:rsid w:val="00C74BEC"/>
    <w:rsid w:val="00C942C0"/>
    <w:rsid w:val="00CC41D2"/>
    <w:rsid w:val="00CD4C5D"/>
    <w:rsid w:val="00CE2C76"/>
    <w:rsid w:val="00D01515"/>
    <w:rsid w:val="00D1179B"/>
    <w:rsid w:val="00D165DE"/>
    <w:rsid w:val="00D61ABC"/>
    <w:rsid w:val="00D73ECC"/>
    <w:rsid w:val="00D74883"/>
    <w:rsid w:val="00D7668D"/>
    <w:rsid w:val="00D76694"/>
    <w:rsid w:val="00D86079"/>
    <w:rsid w:val="00DA4116"/>
    <w:rsid w:val="00DA77EC"/>
    <w:rsid w:val="00DB75D2"/>
    <w:rsid w:val="00DC2AD6"/>
    <w:rsid w:val="00DE077F"/>
    <w:rsid w:val="00E015C8"/>
    <w:rsid w:val="00E03B0E"/>
    <w:rsid w:val="00E13667"/>
    <w:rsid w:val="00E21C0F"/>
    <w:rsid w:val="00E372CD"/>
    <w:rsid w:val="00E51460"/>
    <w:rsid w:val="00E76F11"/>
    <w:rsid w:val="00EA517E"/>
    <w:rsid w:val="00EC053A"/>
    <w:rsid w:val="00EC189C"/>
    <w:rsid w:val="00EC5A03"/>
    <w:rsid w:val="00EF3985"/>
    <w:rsid w:val="00EF524F"/>
    <w:rsid w:val="00F01BDA"/>
    <w:rsid w:val="00F16ED3"/>
    <w:rsid w:val="00F3095E"/>
    <w:rsid w:val="00F34D2A"/>
    <w:rsid w:val="00F4532A"/>
    <w:rsid w:val="00F526DF"/>
    <w:rsid w:val="00F8666C"/>
    <w:rsid w:val="00F86BB9"/>
    <w:rsid w:val="00F92603"/>
    <w:rsid w:val="00FA2A92"/>
    <w:rsid w:val="00FA7656"/>
    <w:rsid w:val="00FB49EA"/>
    <w:rsid w:val="00FB4ADF"/>
    <w:rsid w:val="00FB4FE4"/>
    <w:rsid w:val="00FB5DF4"/>
    <w:rsid w:val="00FB7F1F"/>
    <w:rsid w:val="00FC1DED"/>
    <w:rsid w:val="00FC30C8"/>
    <w:rsid w:val="00FC417C"/>
    <w:rsid w:val="00FC70D7"/>
    <w:rsid w:val="00FE5F41"/>
    <w:rsid w:val="00FF58CC"/>
    <w:rsid w:val="00FF7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6D086655-5EE3-46F5-B4E7-E2CF1DFB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BEC"/>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1D13FE5-EDE5-4EAE-B9C8-E29F4D2A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1796</Words>
  <Characters>9878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Dell 1409</cp:lastModifiedBy>
  <cp:revision>7</cp:revision>
  <dcterms:created xsi:type="dcterms:W3CDTF">2015-06-26T20:53:00Z</dcterms:created>
  <dcterms:modified xsi:type="dcterms:W3CDTF">2017-01-26T05:41:00Z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